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rsidSect="00585569">
          <w:type w:val="continuous"/>
          <w:pgSz w:w="16838" w:h="11906" w:orient="landscape" w:code="9"/>
          <w:pgMar w:top="0" w:right="220" w:bottom="0" w:left="0" w:header="720" w:footer="720" w:gutter="0"/>
          <w:cols w:space="720"/>
          <w:docGrid w:linePitch="299"/>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20</w:t>
      </w:r>
      <w:r w:rsidR="00C872FA">
        <w:rPr>
          <w:color w:val="231F20"/>
        </w:rPr>
        <w:t>22</w:t>
      </w:r>
      <w:r>
        <w:rPr>
          <w:color w:val="231F20"/>
        </w:rPr>
        <w:t>/202</w:t>
      </w:r>
      <w:r w:rsidR="00C872FA">
        <w:rPr>
          <w:color w:val="231F20"/>
        </w:rPr>
        <w:t>3</w:t>
      </w:r>
      <w:r>
        <w:rPr>
          <w:color w:val="231F20"/>
        </w:rPr>
        <w:t xml:space="preserve">,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A7440A">
        <w:rPr>
          <w:b/>
          <w:color w:val="231F20"/>
        </w:rPr>
        <w:t>4</w:t>
      </w:r>
      <w:r>
        <w:rPr>
          <w:b/>
          <w:color w:val="231F20"/>
        </w:rPr>
        <w:t>.</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485F36">
        <w:rPr>
          <w:color w:val="231F20"/>
        </w:rPr>
        <w:t>4</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3F0C33">
      <w:pPr>
        <w:pStyle w:val="BodyText"/>
        <w:rPr>
          <w:sz w:val="20"/>
        </w:rPr>
      </w:pPr>
      <w:r>
        <w:rPr>
          <w:noProof/>
          <w:sz w:val="20"/>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16" w:rsidRDefault="008D1C1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D1C16" w:rsidRDefault="008D1C1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D1C16" w:rsidRDefault="008D1C1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D1C16" w:rsidRDefault="008D1C1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6562E6">
              <w:rPr>
                <w:color w:val="231F20"/>
                <w:sz w:val="24"/>
              </w:rPr>
              <w:t>2021/22</w:t>
            </w:r>
          </w:p>
        </w:tc>
        <w:tc>
          <w:tcPr>
            <w:tcW w:w="3834" w:type="dxa"/>
          </w:tcPr>
          <w:p w:rsidR="00C658FB" w:rsidRPr="00AF1EBC" w:rsidRDefault="00D131A0">
            <w:pPr>
              <w:pStyle w:val="TableParagraph"/>
              <w:spacing w:before="21" w:line="279" w:lineRule="exact"/>
              <w:rPr>
                <w:sz w:val="24"/>
              </w:rPr>
            </w:pPr>
            <w:r w:rsidRPr="00AF1EBC">
              <w:rPr>
                <w:sz w:val="24"/>
              </w:rPr>
              <w:t>£</w:t>
            </w:r>
            <w:r w:rsidR="00FA0D6D" w:rsidRPr="00AF1EBC">
              <w:rPr>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6562E6">
              <w:rPr>
                <w:color w:val="231F20"/>
                <w:sz w:val="24"/>
              </w:rPr>
              <w:t>2022/23</w:t>
            </w:r>
          </w:p>
        </w:tc>
        <w:tc>
          <w:tcPr>
            <w:tcW w:w="3834" w:type="dxa"/>
          </w:tcPr>
          <w:p w:rsidR="00C658FB" w:rsidRPr="00AF1EBC" w:rsidRDefault="00D131A0">
            <w:pPr>
              <w:pStyle w:val="TableParagraph"/>
              <w:spacing w:before="21" w:line="278" w:lineRule="exact"/>
              <w:rPr>
                <w:sz w:val="24"/>
              </w:rPr>
            </w:pPr>
            <w:r w:rsidRPr="00AF1EBC">
              <w:rPr>
                <w:sz w:val="24"/>
              </w:rPr>
              <w:t>£</w:t>
            </w:r>
            <w:r w:rsidR="006562E6">
              <w:rPr>
                <w:sz w:val="24"/>
              </w:rPr>
              <w:t>19,844</w:t>
            </w:r>
            <w:r w:rsidR="0051465D" w:rsidRPr="00AF1EBC">
              <w:rPr>
                <w:sz w:val="24"/>
              </w:rPr>
              <w:t>.00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6562E6">
              <w:rPr>
                <w:color w:val="231F20"/>
                <w:sz w:val="24"/>
              </w:rPr>
              <w:t>202</w:t>
            </w:r>
            <w:r w:rsidR="00A7440A">
              <w:rPr>
                <w:color w:val="231F20"/>
                <w:sz w:val="24"/>
              </w:rPr>
              <w:t>3</w:t>
            </w:r>
            <w:r w:rsidR="006562E6">
              <w:rPr>
                <w:color w:val="231F20"/>
                <w:sz w:val="24"/>
              </w:rPr>
              <w:t>/2</w:t>
            </w:r>
            <w:r w:rsidR="00A7440A">
              <w:rPr>
                <w:color w:val="231F20"/>
                <w:sz w:val="24"/>
              </w:rPr>
              <w:t>4</w:t>
            </w:r>
            <w:r>
              <w:rPr>
                <w:color w:val="231F20"/>
                <w:sz w:val="24"/>
              </w:rPr>
              <w:t>?</w:t>
            </w:r>
          </w:p>
        </w:tc>
        <w:tc>
          <w:tcPr>
            <w:tcW w:w="3834" w:type="dxa"/>
          </w:tcPr>
          <w:p w:rsidR="00C658FB" w:rsidRPr="00AF1EBC" w:rsidRDefault="00D131A0">
            <w:pPr>
              <w:pStyle w:val="TableParagraph"/>
              <w:spacing w:before="21" w:line="278" w:lineRule="exact"/>
              <w:rPr>
                <w:sz w:val="24"/>
              </w:rPr>
            </w:pPr>
            <w:r w:rsidRPr="00AF1EBC">
              <w:rPr>
                <w:sz w:val="24"/>
              </w:rPr>
              <w:t>£</w:t>
            </w:r>
            <w:r w:rsidR="00FA0D6D" w:rsidRPr="00AF1EBC">
              <w:rPr>
                <w:sz w:val="24"/>
              </w:rPr>
              <w:t>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6562E6">
              <w:rPr>
                <w:color w:val="231F20"/>
                <w:sz w:val="24"/>
              </w:rPr>
              <w:t>202</w:t>
            </w:r>
            <w:r w:rsidR="00A7440A">
              <w:rPr>
                <w:color w:val="231F20"/>
                <w:sz w:val="24"/>
              </w:rPr>
              <w:t>3</w:t>
            </w:r>
            <w:r w:rsidR="006562E6">
              <w:rPr>
                <w:color w:val="231F20"/>
                <w:sz w:val="24"/>
              </w:rPr>
              <w:t>/2</w:t>
            </w:r>
            <w:r w:rsidR="00A7440A">
              <w:rPr>
                <w:color w:val="231F20"/>
                <w:sz w:val="24"/>
              </w:rPr>
              <w:t>4</w:t>
            </w:r>
          </w:p>
        </w:tc>
        <w:tc>
          <w:tcPr>
            <w:tcW w:w="3834" w:type="dxa"/>
          </w:tcPr>
          <w:p w:rsidR="00C658FB" w:rsidRPr="00AF1EBC" w:rsidRDefault="00D131A0">
            <w:pPr>
              <w:pStyle w:val="TableParagraph"/>
              <w:spacing w:before="21" w:line="283" w:lineRule="exact"/>
              <w:rPr>
                <w:sz w:val="24"/>
              </w:rPr>
            </w:pPr>
            <w:r w:rsidRPr="00AF1EBC">
              <w:rPr>
                <w:sz w:val="24"/>
              </w:rPr>
              <w:t>£</w:t>
            </w:r>
            <w:r w:rsidR="006562E6">
              <w:rPr>
                <w:sz w:val="24"/>
              </w:rPr>
              <w:t>19,</w:t>
            </w:r>
            <w:r w:rsidR="00A7440A">
              <w:rPr>
                <w:sz w:val="24"/>
              </w:rPr>
              <w:t>720</w:t>
            </w:r>
            <w:r w:rsidR="006562E6">
              <w:rPr>
                <w:sz w:val="24"/>
              </w:rPr>
              <w:t>.00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6562E6">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6562E6">
              <w:rPr>
                <w:color w:val="231F20"/>
                <w:sz w:val="24"/>
              </w:rPr>
              <w:t>202</w:t>
            </w:r>
            <w:r w:rsidR="00A7440A">
              <w:rPr>
                <w:color w:val="231F20"/>
                <w:sz w:val="24"/>
              </w:rPr>
              <w:t>4</w:t>
            </w:r>
            <w:r>
              <w:rPr>
                <w:color w:val="231F20"/>
                <w:sz w:val="24"/>
              </w:rPr>
              <w:t>.</w:t>
            </w:r>
          </w:p>
        </w:tc>
        <w:tc>
          <w:tcPr>
            <w:tcW w:w="3834" w:type="dxa"/>
          </w:tcPr>
          <w:p w:rsidR="00C658FB" w:rsidRPr="00AF1EBC" w:rsidRDefault="00D131A0" w:rsidP="00EA6182">
            <w:pPr>
              <w:pStyle w:val="TableParagraph"/>
              <w:spacing w:before="21" w:line="278" w:lineRule="exact"/>
              <w:rPr>
                <w:sz w:val="20"/>
              </w:rPr>
            </w:pPr>
            <w:r w:rsidRPr="00AF1EBC">
              <w:rPr>
                <w:sz w:val="24"/>
              </w:rPr>
              <w:t>£</w:t>
            </w:r>
            <w:r w:rsidR="00B63B50">
              <w:rPr>
                <w:sz w:val="24"/>
              </w:rPr>
              <w:t>19,</w:t>
            </w:r>
            <w:r w:rsidR="00A7440A">
              <w:rPr>
                <w:sz w:val="24"/>
              </w:rPr>
              <w:t>720</w:t>
            </w:r>
            <w:r w:rsidR="002933F3">
              <w:rPr>
                <w:sz w:val="24"/>
              </w:rPr>
              <w:t>.</w:t>
            </w:r>
            <w:r w:rsidR="00B63B50">
              <w:rPr>
                <w:sz w:val="24"/>
              </w:rPr>
              <w:t>00</w:t>
            </w:r>
          </w:p>
        </w:tc>
      </w:tr>
    </w:tbl>
    <w:p w:rsidR="00C658FB" w:rsidRDefault="003F0C33">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16" w:rsidRDefault="008D1C1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D1C16" w:rsidRDefault="008D1C1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D1C16" w:rsidRDefault="008D1C1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D1C16" w:rsidRDefault="008D1C1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2443E1">
              <w:rPr>
                <w:color w:val="231F20"/>
                <w:sz w:val="24"/>
              </w:rPr>
              <w:t>term 202</w:t>
            </w:r>
            <w:r w:rsidR="00B419AC">
              <w:rPr>
                <w:color w:val="231F20"/>
                <w:sz w:val="24"/>
              </w:rPr>
              <w:t>4</w:t>
            </w:r>
            <w:r>
              <w:rPr>
                <w:color w:val="231F20"/>
                <w:sz w:val="24"/>
              </w:rPr>
              <w:t>.</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Pr="00114E5F" w:rsidRDefault="008D1C16">
            <w:pPr>
              <w:pStyle w:val="TableParagraph"/>
              <w:spacing w:before="130"/>
              <w:ind w:left="46"/>
              <w:rPr>
                <w:sz w:val="24"/>
              </w:rPr>
            </w:pPr>
            <w:r>
              <w:rPr>
                <w:sz w:val="24"/>
              </w:rPr>
              <w:t>68</w:t>
            </w:r>
            <w:r w:rsidR="00960C8E" w:rsidRPr="00114E5F">
              <w:rPr>
                <w:sz w:val="24"/>
              </w:rPr>
              <w:t>%</w:t>
            </w:r>
          </w:p>
          <w:p w:rsidR="00E559F6" w:rsidRPr="0088412A" w:rsidRDefault="007F7296">
            <w:pPr>
              <w:pStyle w:val="TableParagraph"/>
              <w:spacing w:before="130"/>
              <w:ind w:left="46"/>
              <w:rPr>
                <w:sz w:val="24"/>
              </w:rPr>
            </w:pPr>
            <w:r>
              <w:rPr>
                <w:sz w:val="24"/>
              </w:rPr>
              <w:t xml:space="preserve">All children </w:t>
            </w:r>
            <w:r w:rsidR="008D1C16">
              <w:rPr>
                <w:sz w:val="24"/>
              </w:rPr>
              <w:t xml:space="preserve">to be </w:t>
            </w:r>
            <w:r>
              <w:rPr>
                <w:sz w:val="24"/>
              </w:rPr>
              <w:t>offered discounted entry to Beswick swimming pool. Deal</w:t>
            </w:r>
            <w:r w:rsidR="008D1C16">
              <w:rPr>
                <w:sz w:val="24"/>
              </w:rPr>
              <w:t>s</w:t>
            </w:r>
            <w:r>
              <w:rPr>
                <w:sz w:val="24"/>
              </w:rPr>
              <w:t xml:space="preserve"> offered </w:t>
            </w:r>
            <w:r w:rsidR="008D1C16">
              <w:rPr>
                <w:sz w:val="24"/>
              </w:rPr>
              <w:t xml:space="preserve">annually </w:t>
            </w:r>
            <w:r>
              <w:rPr>
                <w:sz w:val="24"/>
              </w:rPr>
              <w:t>by GL</w:t>
            </w:r>
            <w:r w:rsidR="008D1C16">
              <w:rPr>
                <w:sz w:val="24"/>
              </w:rPr>
              <w:t>L.</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Pr="00114E5F" w:rsidRDefault="008D1C16" w:rsidP="00960C8E">
            <w:pPr>
              <w:pStyle w:val="TableParagraph"/>
              <w:spacing w:before="131"/>
              <w:ind w:left="42"/>
              <w:rPr>
                <w:sz w:val="24"/>
              </w:rPr>
            </w:pPr>
            <w:r>
              <w:rPr>
                <w:sz w:val="24"/>
              </w:rPr>
              <w:t>5</w:t>
            </w:r>
            <w:r w:rsidR="00474B81">
              <w:rPr>
                <w:sz w:val="24"/>
              </w:rPr>
              <w:t>9</w:t>
            </w:r>
            <w:r w:rsidR="00114E5F" w:rsidRPr="00114E5F">
              <w:rPr>
                <w:sz w:val="24"/>
              </w:rPr>
              <w:t>%</w:t>
            </w:r>
          </w:p>
          <w:p w:rsidR="00E559F6" w:rsidRPr="0088412A" w:rsidRDefault="007F7296" w:rsidP="002B1147">
            <w:pPr>
              <w:pStyle w:val="TableParagraph"/>
              <w:spacing w:before="131"/>
              <w:ind w:left="42"/>
              <w:rPr>
                <w:sz w:val="24"/>
              </w:rPr>
            </w:pPr>
            <w:r>
              <w:rPr>
                <w:sz w:val="24"/>
              </w:rPr>
              <w:t xml:space="preserve">All children offered discounted entry to Beswick swimming pool. Deal offered </w:t>
            </w:r>
            <w:r w:rsidR="008D1C16">
              <w:rPr>
                <w:sz w:val="24"/>
              </w:rPr>
              <w:t>annually by GLL.</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Pr="00114E5F" w:rsidRDefault="007F7296" w:rsidP="0088412A">
            <w:pPr>
              <w:pStyle w:val="TableParagraph"/>
              <w:spacing w:before="41"/>
              <w:ind w:left="36"/>
              <w:rPr>
                <w:sz w:val="24"/>
              </w:rPr>
            </w:pPr>
            <w:r>
              <w:rPr>
                <w:sz w:val="24"/>
              </w:rPr>
              <w:t>6</w:t>
            </w:r>
            <w:r w:rsidR="008D1C16">
              <w:rPr>
                <w:sz w:val="24"/>
              </w:rPr>
              <w:t>6</w:t>
            </w:r>
            <w:r w:rsidR="00114E5F" w:rsidRPr="00114E5F">
              <w:rPr>
                <w:sz w:val="24"/>
              </w:rPr>
              <w:t>%</w:t>
            </w:r>
          </w:p>
          <w:p w:rsidR="00E559F6" w:rsidRDefault="007F7296" w:rsidP="002B1147">
            <w:pPr>
              <w:pStyle w:val="TableParagraph"/>
              <w:spacing w:before="41"/>
              <w:ind w:left="36"/>
              <w:rPr>
                <w:sz w:val="24"/>
              </w:rPr>
            </w:pPr>
            <w:r>
              <w:rPr>
                <w:sz w:val="24"/>
              </w:rPr>
              <w:t>All</w:t>
            </w:r>
            <w:r w:rsidR="008D1C16">
              <w:rPr>
                <w:sz w:val="24"/>
              </w:rPr>
              <w:t xml:space="preserve"> </w:t>
            </w:r>
            <w:r>
              <w:rPr>
                <w:sz w:val="24"/>
              </w:rPr>
              <w:t xml:space="preserve">children offered discounted entry </w:t>
            </w:r>
            <w:r>
              <w:rPr>
                <w:sz w:val="24"/>
              </w:rPr>
              <w:lastRenderedPageBreak/>
              <w:t xml:space="preserve">to Beswick swimming pool. Deal offered </w:t>
            </w:r>
            <w:r w:rsidR="008D1C16">
              <w:rPr>
                <w:sz w:val="24"/>
              </w:rPr>
              <w:t xml:space="preserve">annually </w:t>
            </w:r>
            <w:r>
              <w:rPr>
                <w:sz w:val="24"/>
              </w:rPr>
              <w:t>by GLL</w:t>
            </w:r>
            <w:r w:rsidR="008D1C16">
              <w:rPr>
                <w:sz w:val="24"/>
              </w:rPr>
              <w:t>.</w:t>
            </w:r>
          </w:p>
          <w:p w:rsidR="007F7296" w:rsidRPr="0088412A" w:rsidRDefault="007F7296" w:rsidP="002B1147">
            <w:pPr>
              <w:pStyle w:val="TableParagraph"/>
              <w:spacing w:before="41"/>
              <w:ind w:left="36"/>
              <w:rPr>
                <w:sz w:val="24"/>
              </w:rPr>
            </w:pPr>
          </w:p>
        </w:tc>
      </w:tr>
      <w:tr w:rsidR="00C658FB">
        <w:trPr>
          <w:trHeight w:val="689"/>
        </w:trPr>
        <w:tc>
          <w:tcPr>
            <w:tcW w:w="11582" w:type="dxa"/>
          </w:tcPr>
          <w:p w:rsidR="00C658FB" w:rsidRPr="00FA0D6D" w:rsidRDefault="00D131A0">
            <w:pPr>
              <w:pStyle w:val="TableParagraph"/>
              <w:spacing w:before="26" w:line="235" w:lineRule="auto"/>
              <w:rPr>
                <w:color w:val="FF0000"/>
                <w:sz w:val="24"/>
              </w:rPr>
            </w:pPr>
            <w:r w:rsidRPr="0056383A">
              <w:rPr>
                <w:sz w:val="24"/>
              </w:rPr>
              <w:lastRenderedPageBreak/>
              <w:t>Schools</w:t>
            </w:r>
            <w:r w:rsidRPr="0056383A">
              <w:rPr>
                <w:spacing w:val="-4"/>
                <w:sz w:val="24"/>
              </w:rPr>
              <w:t xml:space="preserve"> </w:t>
            </w:r>
            <w:r w:rsidRPr="0056383A">
              <w:rPr>
                <w:sz w:val="24"/>
              </w:rPr>
              <w:t>can</w:t>
            </w:r>
            <w:r w:rsidRPr="0056383A">
              <w:rPr>
                <w:spacing w:val="-4"/>
                <w:sz w:val="24"/>
              </w:rPr>
              <w:t xml:space="preserve"> </w:t>
            </w:r>
            <w:r w:rsidRPr="0056383A">
              <w:rPr>
                <w:sz w:val="24"/>
              </w:rPr>
              <w:t>choose</w:t>
            </w:r>
            <w:r w:rsidRPr="0056383A">
              <w:rPr>
                <w:spacing w:val="-2"/>
                <w:sz w:val="24"/>
              </w:rPr>
              <w:t xml:space="preserve"> </w:t>
            </w:r>
            <w:r w:rsidRPr="0056383A">
              <w:rPr>
                <w:sz w:val="24"/>
              </w:rPr>
              <w:t>to</w:t>
            </w:r>
            <w:r w:rsidRPr="0056383A">
              <w:rPr>
                <w:spacing w:val="-4"/>
                <w:sz w:val="24"/>
              </w:rPr>
              <w:t xml:space="preserve"> </w:t>
            </w:r>
            <w:r w:rsidRPr="0056383A">
              <w:rPr>
                <w:sz w:val="24"/>
              </w:rPr>
              <w:t>use</w:t>
            </w:r>
            <w:r w:rsidRPr="0056383A">
              <w:rPr>
                <w:spacing w:val="-3"/>
                <w:sz w:val="24"/>
              </w:rPr>
              <w:t xml:space="preserve"> </w:t>
            </w:r>
            <w:r w:rsidRPr="0056383A">
              <w:rPr>
                <w:sz w:val="24"/>
              </w:rPr>
              <w:t>the</w:t>
            </w:r>
            <w:r w:rsidRPr="0056383A">
              <w:rPr>
                <w:spacing w:val="-3"/>
                <w:sz w:val="24"/>
              </w:rPr>
              <w:t xml:space="preserve"> </w:t>
            </w:r>
            <w:r w:rsidRPr="0056383A">
              <w:rPr>
                <w:sz w:val="24"/>
              </w:rPr>
              <w:t>Primary</w:t>
            </w:r>
            <w:r w:rsidRPr="0056383A">
              <w:rPr>
                <w:spacing w:val="-3"/>
                <w:sz w:val="24"/>
              </w:rPr>
              <w:t xml:space="preserve"> </w:t>
            </w:r>
            <w:r w:rsidRPr="0056383A">
              <w:rPr>
                <w:sz w:val="24"/>
              </w:rPr>
              <w:t>PE</w:t>
            </w:r>
            <w:r w:rsidRPr="0056383A">
              <w:rPr>
                <w:spacing w:val="-2"/>
                <w:sz w:val="24"/>
              </w:rPr>
              <w:t xml:space="preserve"> </w:t>
            </w:r>
            <w:r w:rsidRPr="0056383A">
              <w:rPr>
                <w:sz w:val="24"/>
              </w:rPr>
              <w:t>and</w:t>
            </w:r>
            <w:r w:rsidRPr="0056383A">
              <w:rPr>
                <w:spacing w:val="-4"/>
                <w:sz w:val="24"/>
              </w:rPr>
              <w:t xml:space="preserve"> </w:t>
            </w:r>
            <w:r w:rsidRPr="0056383A">
              <w:rPr>
                <w:sz w:val="24"/>
              </w:rPr>
              <w:t>sport</w:t>
            </w:r>
            <w:r w:rsidRPr="0056383A">
              <w:rPr>
                <w:spacing w:val="-4"/>
                <w:sz w:val="24"/>
              </w:rPr>
              <w:t xml:space="preserve"> </w:t>
            </w:r>
            <w:r w:rsidRPr="0056383A">
              <w:rPr>
                <w:sz w:val="24"/>
              </w:rPr>
              <w:t>premium</w:t>
            </w:r>
            <w:r w:rsidRPr="0056383A">
              <w:rPr>
                <w:spacing w:val="-2"/>
                <w:sz w:val="24"/>
              </w:rPr>
              <w:t xml:space="preserve"> </w:t>
            </w:r>
            <w:r w:rsidRPr="0056383A">
              <w:rPr>
                <w:sz w:val="24"/>
              </w:rPr>
              <w:t>to</w:t>
            </w:r>
            <w:r w:rsidRPr="0056383A">
              <w:rPr>
                <w:spacing w:val="-4"/>
                <w:sz w:val="24"/>
              </w:rPr>
              <w:t xml:space="preserve"> </w:t>
            </w:r>
            <w:r w:rsidRPr="0056383A">
              <w:rPr>
                <w:sz w:val="24"/>
              </w:rPr>
              <w:t>provide</w:t>
            </w:r>
            <w:r w:rsidRPr="0056383A">
              <w:rPr>
                <w:spacing w:val="-2"/>
                <w:sz w:val="24"/>
              </w:rPr>
              <w:t xml:space="preserve"> </w:t>
            </w:r>
            <w:r w:rsidRPr="0056383A">
              <w:rPr>
                <w:sz w:val="24"/>
              </w:rPr>
              <w:t>additional</w:t>
            </w:r>
            <w:r w:rsidRPr="0056383A">
              <w:rPr>
                <w:spacing w:val="-4"/>
                <w:sz w:val="24"/>
              </w:rPr>
              <w:t xml:space="preserve"> </w:t>
            </w:r>
            <w:r w:rsidRPr="0056383A">
              <w:rPr>
                <w:sz w:val="24"/>
              </w:rPr>
              <w:t>provision</w:t>
            </w:r>
            <w:r w:rsidRPr="0056383A">
              <w:rPr>
                <w:spacing w:val="-3"/>
                <w:sz w:val="24"/>
              </w:rPr>
              <w:t xml:space="preserve"> </w:t>
            </w:r>
            <w:r w:rsidRPr="0056383A">
              <w:rPr>
                <w:sz w:val="24"/>
              </w:rPr>
              <w:t>for</w:t>
            </w:r>
            <w:r w:rsidRPr="0056383A">
              <w:rPr>
                <w:spacing w:val="-3"/>
                <w:sz w:val="24"/>
              </w:rPr>
              <w:t xml:space="preserve"> </w:t>
            </w:r>
            <w:r w:rsidRPr="0056383A">
              <w:rPr>
                <w:sz w:val="24"/>
              </w:rPr>
              <w:t>swimming</w:t>
            </w:r>
            <w:r w:rsidRPr="0056383A">
              <w:rPr>
                <w:spacing w:val="-3"/>
                <w:sz w:val="24"/>
              </w:rPr>
              <w:t xml:space="preserve"> </w:t>
            </w:r>
            <w:r w:rsidRPr="0056383A">
              <w:rPr>
                <w:sz w:val="24"/>
              </w:rPr>
              <w:t>but</w:t>
            </w:r>
            <w:r w:rsidRPr="0056383A">
              <w:rPr>
                <w:spacing w:val="-3"/>
                <w:sz w:val="24"/>
              </w:rPr>
              <w:t xml:space="preserve"> </w:t>
            </w:r>
            <w:r w:rsidRPr="0056383A">
              <w:rPr>
                <w:sz w:val="24"/>
              </w:rPr>
              <w:t>this</w:t>
            </w:r>
            <w:r w:rsidRPr="0056383A">
              <w:rPr>
                <w:spacing w:val="-52"/>
                <w:sz w:val="24"/>
              </w:rPr>
              <w:t xml:space="preserve"> </w:t>
            </w:r>
            <w:r w:rsidRPr="0056383A">
              <w:rPr>
                <w:sz w:val="24"/>
              </w:rPr>
              <w:t>must</w:t>
            </w:r>
            <w:r w:rsidRPr="0056383A">
              <w:rPr>
                <w:spacing w:val="-2"/>
                <w:sz w:val="24"/>
              </w:rPr>
              <w:t xml:space="preserve"> </w:t>
            </w:r>
            <w:r w:rsidRPr="0056383A">
              <w:rPr>
                <w:sz w:val="24"/>
              </w:rPr>
              <w:t>be</w:t>
            </w:r>
            <w:r w:rsidRPr="0056383A">
              <w:rPr>
                <w:spacing w:val="-3"/>
                <w:sz w:val="24"/>
              </w:rPr>
              <w:t xml:space="preserve"> </w:t>
            </w:r>
            <w:r w:rsidRPr="0056383A">
              <w:rPr>
                <w:sz w:val="24"/>
              </w:rPr>
              <w:t>for</w:t>
            </w:r>
            <w:r w:rsidRPr="0056383A">
              <w:rPr>
                <w:spacing w:val="-3"/>
                <w:sz w:val="24"/>
              </w:rPr>
              <w:t xml:space="preserve"> </w:t>
            </w:r>
            <w:r w:rsidRPr="0056383A">
              <w:rPr>
                <w:sz w:val="24"/>
              </w:rPr>
              <w:t>activity</w:t>
            </w:r>
            <w:r w:rsidRPr="0056383A">
              <w:rPr>
                <w:spacing w:val="-2"/>
                <w:sz w:val="24"/>
              </w:rPr>
              <w:t xml:space="preserve"> </w:t>
            </w:r>
            <w:r w:rsidRPr="0056383A">
              <w:rPr>
                <w:b/>
                <w:sz w:val="24"/>
              </w:rPr>
              <w:t>over</w:t>
            </w:r>
            <w:r w:rsidRPr="0056383A">
              <w:rPr>
                <w:b/>
                <w:spacing w:val="-3"/>
                <w:sz w:val="24"/>
              </w:rPr>
              <w:t xml:space="preserve"> </w:t>
            </w:r>
            <w:r w:rsidRPr="0056383A">
              <w:rPr>
                <w:b/>
                <w:sz w:val="24"/>
              </w:rPr>
              <w:t>and</w:t>
            </w:r>
            <w:r w:rsidRPr="0056383A">
              <w:rPr>
                <w:b/>
                <w:spacing w:val="-2"/>
                <w:sz w:val="24"/>
              </w:rPr>
              <w:t xml:space="preserve"> </w:t>
            </w:r>
            <w:r w:rsidRPr="0056383A">
              <w:rPr>
                <w:b/>
                <w:sz w:val="24"/>
              </w:rPr>
              <w:t>above</w:t>
            </w:r>
            <w:r w:rsidRPr="0056383A">
              <w:rPr>
                <w:b/>
                <w:spacing w:val="-3"/>
                <w:sz w:val="24"/>
              </w:rPr>
              <w:t xml:space="preserve"> </w:t>
            </w:r>
            <w:r w:rsidRPr="0056383A">
              <w:rPr>
                <w:sz w:val="24"/>
              </w:rPr>
              <w:t>the</w:t>
            </w:r>
            <w:r w:rsidRPr="0056383A">
              <w:rPr>
                <w:spacing w:val="-1"/>
                <w:sz w:val="24"/>
              </w:rPr>
              <w:t xml:space="preserve"> </w:t>
            </w:r>
            <w:r w:rsidRPr="0056383A">
              <w:rPr>
                <w:sz w:val="24"/>
              </w:rPr>
              <w:t>national</w:t>
            </w:r>
            <w:r w:rsidRPr="0056383A">
              <w:rPr>
                <w:spacing w:val="-3"/>
                <w:sz w:val="24"/>
              </w:rPr>
              <w:t xml:space="preserve"> </w:t>
            </w:r>
            <w:r w:rsidRPr="0056383A">
              <w:rPr>
                <w:sz w:val="24"/>
              </w:rPr>
              <w:t>curriculum</w:t>
            </w:r>
            <w:r w:rsidRPr="0056383A">
              <w:rPr>
                <w:spacing w:val="-2"/>
                <w:sz w:val="24"/>
              </w:rPr>
              <w:t xml:space="preserve"> </w:t>
            </w:r>
            <w:r w:rsidRPr="0056383A">
              <w:rPr>
                <w:sz w:val="24"/>
              </w:rPr>
              <w:t>requirements.</w:t>
            </w:r>
            <w:r w:rsidRPr="0056383A">
              <w:rPr>
                <w:spacing w:val="-2"/>
                <w:sz w:val="24"/>
              </w:rPr>
              <w:t xml:space="preserve"> </w:t>
            </w:r>
            <w:r w:rsidRPr="0056383A">
              <w:rPr>
                <w:sz w:val="24"/>
              </w:rPr>
              <w:t>Have</w:t>
            </w:r>
            <w:r w:rsidRPr="0056383A">
              <w:rPr>
                <w:spacing w:val="-1"/>
                <w:sz w:val="24"/>
              </w:rPr>
              <w:t xml:space="preserve"> </w:t>
            </w:r>
            <w:r w:rsidRPr="0056383A">
              <w:rPr>
                <w:sz w:val="24"/>
              </w:rPr>
              <w:t>you</w:t>
            </w:r>
            <w:r w:rsidRPr="0056383A">
              <w:rPr>
                <w:spacing w:val="-3"/>
                <w:sz w:val="24"/>
              </w:rPr>
              <w:t xml:space="preserve"> </w:t>
            </w:r>
            <w:r w:rsidRPr="0056383A">
              <w:rPr>
                <w:sz w:val="24"/>
              </w:rPr>
              <w:t>used</w:t>
            </w:r>
            <w:r w:rsidRPr="0056383A">
              <w:rPr>
                <w:spacing w:val="-3"/>
                <w:sz w:val="24"/>
              </w:rPr>
              <w:t xml:space="preserve"> </w:t>
            </w:r>
            <w:r w:rsidRPr="0056383A">
              <w:rPr>
                <w:sz w:val="24"/>
              </w:rPr>
              <w:t>it</w:t>
            </w:r>
            <w:r w:rsidRPr="0056383A">
              <w:rPr>
                <w:spacing w:val="-2"/>
                <w:sz w:val="24"/>
              </w:rPr>
              <w:t xml:space="preserve"> </w:t>
            </w:r>
            <w:r w:rsidRPr="0056383A">
              <w:rPr>
                <w:sz w:val="24"/>
              </w:rPr>
              <w:t>in</w:t>
            </w:r>
            <w:r w:rsidRPr="0056383A">
              <w:rPr>
                <w:spacing w:val="-3"/>
                <w:sz w:val="24"/>
              </w:rPr>
              <w:t xml:space="preserve"> </w:t>
            </w:r>
            <w:r w:rsidRPr="0056383A">
              <w:rPr>
                <w:sz w:val="24"/>
              </w:rPr>
              <w:t>this</w:t>
            </w:r>
            <w:r w:rsidRPr="0056383A">
              <w:rPr>
                <w:spacing w:val="-2"/>
                <w:sz w:val="24"/>
              </w:rPr>
              <w:t xml:space="preserve"> </w:t>
            </w:r>
            <w:r w:rsidRPr="0056383A">
              <w:rPr>
                <w:sz w:val="24"/>
              </w:rPr>
              <w:t>way?</w:t>
            </w:r>
          </w:p>
        </w:tc>
        <w:tc>
          <w:tcPr>
            <w:tcW w:w="3798" w:type="dxa"/>
          </w:tcPr>
          <w:p w:rsidR="00C658FB" w:rsidRPr="00FA0D6D" w:rsidRDefault="00E559F6">
            <w:pPr>
              <w:pStyle w:val="TableParagraph"/>
              <w:spacing w:before="127"/>
              <w:ind w:left="43"/>
              <w:rPr>
                <w:color w:val="FF0000"/>
                <w:sz w:val="24"/>
              </w:rPr>
            </w:pPr>
            <w:r w:rsidRPr="00CE37CD">
              <w:rPr>
                <w:sz w:val="24"/>
              </w:rPr>
              <w:t>No</w:t>
            </w:r>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3F0C33">
      <w:pPr>
        <w:pStyle w:val="BodyText"/>
        <w:rPr>
          <w:sz w:val="20"/>
        </w:rPr>
      </w:pPr>
      <w:r>
        <w:rPr>
          <w:noProof/>
          <w:sz w:val="20"/>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16" w:rsidRDefault="008D1C1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D1C16" w:rsidRDefault="008D1C16">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D1C16" w:rsidRDefault="008D1C1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D1C16" w:rsidRDefault="008D1C16">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2933F3">
              <w:t>202</w:t>
            </w:r>
            <w:r w:rsidR="008D1C16">
              <w:t>3</w:t>
            </w:r>
            <w:r w:rsidR="002933F3">
              <w:t>/2</w:t>
            </w:r>
            <w:r w:rsidR="008D1C16">
              <w:t>4</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9603B8">
              <w:rPr>
                <w:b/>
                <w:color w:val="231F20"/>
                <w:sz w:val="24"/>
              </w:rPr>
              <w:t xml:space="preserve"> </w:t>
            </w:r>
            <w:r w:rsidR="00402B68" w:rsidRPr="00AF1EBC">
              <w:rPr>
                <w:sz w:val="24"/>
              </w:rPr>
              <w:t>£</w:t>
            </w:r>
            <w:r w:rsidR="00402B68">
              <w:rPr>
                <w:sz w:val="24"/>
              </w:rPr>
              <w:t>19,</w:t>
            </w:r>
            <w:r w:rsidR="008D1C16">
              <w:rPr>
                <w:sz w:val="24"/>
              </w:rPr>
              <w:t>720</w:t>
            </w:r>
          </w:p>
        </w:tc>
        <w:tc>
          <w:tcPr>
            <w:tcW w:w="4923" w:type="dxa"/>
            <w:gridSpan w:val="2"/>
          </w:tcPr>
          <w:p w:rsidR="00C658FB" w:rsidRDefault="00D131A0" w:rsidP="007F7296">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402B68">
              <w:rPr>
                <w:b/>
                <w:color w:val="231F20"/>
                <w:sz w:val="24"/>
              </w:rPr>
              <w:t xml:space="preserve"> </w:t>
            </w:r>
            <w:r w:rsidR="008D1C16">
              <w:rPr>
                <w:b/>
                <w:color w:val="231F20"/>
                <w:sz w:val="24"/>
              </w:rPr>
              <w:t xml:space="preserve">December </w:t>
            </w:r>
            <w:r w:rsidR="007F7296">
              <w:rPr>
                <w:b/>
                <w:color w:val="231F20"/>
                <w:sz w:val="24"/>
              </w:rPr>
              <w:t>2023</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991DB1">
              <w:rPr>
                <w:color w:val="231F20"/>
                <w:sz w:val="24"/>
              </w:rPr>
              <w:t xml:space="preserve"> TBC</w:t>
            </w:r>
            <w:r w:rsidR="000B4E00">
              <w:rPr>
                <w:color w:val="231F20"/>
                <w:sz w:val="24"/>
              </w:rPr>
              <w:t xml:space="preserve"> </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Pr="00685B7F" w:rsidRDefault="00685B7F">
            <w:pPr>
              <w:pStyle w:val="TableParagraph"/>
              <w:spacing w:before="54"/>
              <w:ind w:left="32"/>
              <w:rPr>
                <w:sz w:val="24"/>
                <w:szCs w:val="24"/>
              </w:rPr>
            </w:pPr>
            <w:r w:rsidRPr="00685B7F">
              <w:rPr>
                <w:sz w:val="24"/>
                <w:szCs w:val="24"/>
              </w:rPr>
              <w:t>To be populated during the course of the academic year.</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sidRPr="00FA23C8">
              <w:rPr>
                <w:sz w:val="24"/>
              </w:rPr>
              <w:t>Funding</w:t>
            </w:r>
            <w:r w:rsidRPr="00FA23C8">
              <w:rPr>
                <w:spacing w:val="1"/>
                <w:sz w:val="24"/>
              </w:rPr>
              <w:t xml:space="preserve"> </w:t>
            </w:r>
            <w:r w:rsidRPr="00FA23C8">
              <w:rPr>
                <w:spacing w:val="-1"/>
                <w:sz w:val="24"/>
              </w:rPr>
              <w:t>allocated:</w:t>
            </w:r>
            <w:r w:rsidR="00FA23C8" w:rsidRPr="00FA23C8">
              <w:rPr>
                <w:spacing w:val="-1"/>
                <w:sz w:val="24"/>
              </w:rPr>
              <w:t xml:space="preserve"> </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Default="00C658FB">
            <w:pPr>
              <w:pStyle w:val="TableParagraph"/>
              <w:ind w:left="0"/>
              <w:rPr>
                <w:rFonts w:ascii="Times New Roman"/>
                <w:sz w:val="24"/>
              </w:rPr>
            </w:pPr>
          </w:p>
          <w:p w:rsidR="009603B8" w:rsidRPr="004A796C" w:rsidRDefault="00FF2F87">
            <w:pPr>
              <w:pStyle w:val="TableParagraph"/>
              <w:ind w:left="0"/>
              <w:rPr>
                <w:rFonts w:asciiTheme="minorHAnsi" w:hAnsiTheme="minorHAnsi"/>
                <w:sz w:val="24"/>
              </w:rPr>
            </w:pPr>
            <w:r w:rsidRPr="004A796C">
              <w:rPr>
                <w:rFonts w:asciiTheme="minorHAnsi" w:hAnsiTheme="minorHAnsi"/>
                <w:sz w:val="24"/>
              </w:rPr>
              <w:t>The engagement of all pupils in regular physical activity – kick- starting healthy active lifestyles.</w:t>
            </w:r>
          </w:p>
          <w:p w:rsidR="005C32A7" w:rsidRPr="004A796C" w:rsidRDefault="005C32A7">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5C32A7" w:rsidRDefault="005C32A7">
            <w:pPr>
              <w:pStyle w:val="TableParagraph"/>
              <w:ind w:left="0"/>
              <w:rPr>
                <w:rFonts w:asciiTheme="minorHAnsi" w:hAnsiTheme="minorHAnsi"/>
                <w:sz w:val="24"/>
              </w:rPr>
            </w:pPr>
            <w:r w:rsidRPr="004A796C">
              <w:rPr>
                <w:rFonts w:asciiTheme="minorHAnsi" w:hAnsiTheme="minorHAnsi"/>
                <w:sz w:val="24"/>
              </w:rPr>
              <w:t>Children will be able to access high quality play and sports resources throughout the school week.</w:t>
            </w:r>
          </w:p>
          <w:p w:rsidR="00574323" w:rsidRDefault="00574323">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574323" w:rsidRDefault="00574323">
            <w:pPr>
              <w:pStyle w:val="TableParagraph"/>
              <w:ind w:left="0"/>
              <w:rPr>
                <w:rFonts w:asciiTheme="minorHAnsi" w:hAnsiTheme="minorHAnsi"/>
                <w:sz w:val="24"/>
              </w:rPr>
            </w:pPr>
            <w:r>
              <w:rPr>
                <w:rFonts w:asciiTheme="minorHAnsi" w:hAnsiTheme="minorHAnsi"/>
                <w:sz w:val="24"/>
              </w:rPr>
              <w:t>All children encouraged to increase their fitness through regular competitions and whole school events.</w:t>
            </w:r>
          </w:p>
          <w:p w:rsidR="009953DA" w:rsidRDefault="009953D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65552A" w:rsidRDefault="0065552A">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p>
          <w:p w:rsidR="009953DA" w:rsidRPr="004A796C" w:rsidRDefault="009953DA">
            <w:pPr>
              <w:pStyle w:val="TableParagraph"/>
              <w:ind w:left="0"/>
              <w:rPr>
                <w:rFonts w:asciiTheme="minorHAnsi" w:hAnsiTheme="minorHAnsi"/>
                <w:sz w:val="24"/>
              </w:rPr>
            </w:pPr>
            <w:r>
              <w:rPr>
                <w:rFonts w:asciiTheme="minorHAnsi" w:hAnsiTheme="minorHAnsi"/>
                <w:sz w:val="24"/>
              </w:rPr>
              <w:t>Ensure children are aware of the importance of a healthy lifestyle, including both diet and regular exercise and are able to verbalise this.</w:t>
            </w:r>
          </w:p>
          <w:p w:rsidR="00FF2F87" w:rsidRDefault="00FF2F87">
            <w:pPr>
              <w:pStyle w:val="TableParagraph"/>
              <w:ind w:left="0"/>
              <w:rPr>
                <w:rFonts w:ascii="Times New Roman"/>
                <w:sz w:val="24"/>
              </w:rPr>
            </w:pPr>
          </w:p>
          <w:p w:rsidR="00FF2F87" w:rsidRDefault="00FF2F87" w:rsidP="005C32A7">
            <w:pPr>
              <w:pStyle w:val="TableParagraph"/>
              <w:ind w:left="0"/>
              <w:rPr>
                <w:rFonts w:ascii="Times New Roman"/>
                <w:sz w:val="24"/>
              </w:rPr>
            </w:pPr>
          </w:p>
        </w:tc>
        <w:tc>
          <w:tcPr>
            <w:tcW w:w="3600" w:type="dxa"/>
            <w:tcBorders>
              <w:bottom w:val="single" w:sz="12" w:space="0" w:color="231F20"/>
            </w:tcBorders>
          </w:tcPr>
          <w:p w:rsidR="00C658FB" w:rsidRDefault="00C658FB">
            <w:pPr>
              <w:pStyle w:val="TableParagraph"/>
              <w:ind w:left="0"/>
              <w:rPr>
                <w:rFonts w:ascii="Times New Roman"/>
                <w:sz w:val="24"/>
              </w:rPr>
            </w:pPr>
          </w:p>
          <w:p w:rsidR="00FF2F87" w:rsidRDefault="00FF2F87">
            <w:pPr>
              <w:pStyle w:val="TableParagraph"/>
              <w:ind w:left="0"/>
              <w:rPr>
                <w:rFonts w:asciiTheme="minorHAnsi" w:hAnsiTheme="minorHAnsi"/>
                <w:sz w:val="24"/>
              </w:rPr>
            </w:pPr>
            <w:r w:rsidRPr="004A796C">
              <w:rPr>
                <w:rFonts w:asciiTheme="minorHAnsi" w:hAnsiTheme="minorHAnsi"/>
                <w:sz w:val="24"/>
              </w:rPr>
              <w:t>Daily Mile: sustain timetabling and monitor usage.</w:t>
            </w:r>
          </w:p>
          <w:p w:rsidR="00230CDD" w:rsidRDefault="00230CDD">
            <w:pPr>
              <w:pStyle w:val="TableParagraph"/>
              <w:ind w:left="0"/>
              <w:rPr>
                <w:rFonts w:asciiTheme="minorHAnsi" w:hAnsiTheme="minorHAnsi"/>
                <w:sz w:val="24"/>
              </w:rPr>
            </w:pPr>
          </w:p>
          <w:p w:rsidR="00230CDD" w:rsidRDefault="00230CDD" w:rsidP="00230CDD">
            <w:pPr>
              <w:pStyle w:val="TableParagraph"/>
              <w:ind w:left="0"/>
              <w:rPr>
                <w:rFonts w:asciiTheme="minorHAnsi" w:hAnsiTheme="minorHAnsi"/>
                <w:sz w:val="24"/>
              </w:rPr>
            </w:pPr>
            <w:r>
              <w:rPr>
                <w:rFonts w:asciiTheme="minorHAnsi" w:hAnsiTheme="minorHAnsi"/>
                <w:sz w:val="24"/>
              </w:rPr>
              <w:t>Ensure PE kits are always in school – letters to parents about PE kits being left in school. As new kit is being provided in spring by Primary Stars, older kit will be retired and used as spares for PE. To be communicated to all staff.</w:t>
            </w:r>
          </w:p>
          <w:p w:rsidR="00230CDD" w:rsidRPr="004A796C" w:rsidRDefault="00230CDD">
            <w:pPr>
              <w:pStyle w:val="TableParagraph"/>
              <w:ind w:left="0"/>
              <w:rPr>
                <w:rFonts w:asciiTheme="minorHAnsi" w:hAnsiTheme="minorHAnsi"/>
                <w:sz w:val="24"/>
              </w:rPr>
            </w:pPr>
          </w:p>
          <w:p w:rsidR="0065552A" w:rsidRPr="004A796C" w:rsidRDefault="0065552A" w:rsidP="0065552A">
            <w:pPr>
              <w:pStyle w:val="TableParagraph"/>
              <w:ind w:left="0"/>
              <w:rPr>
                <w:rFonts w:asciiTheme="minorHAnsi" w:hAnsiTheme="minorHAnsi"/>
                <w:sz w:val="24"/>
              </w:rPr>
            </w:pPr>
            <w:r w:rsidRPr="004A796C">
              <w:rPr>
                <w:rFonts w:asciiTheme="minorHAnsi" w:hAnsiTheme="minorHAnsi"/>
                <w:sz w:val="24"/>
              </w:rPr>
              <w:t>Monitor lunchtime sport crew and ensure pupils are accessing the activities – PE co-ordinator to monitor.</w:t>
            </w:r>
          </w:p>
          <w:p w:rsidR="0065552A" w:rsidRPr="004A796C" w:rsidRDefault="0065552A" w:rsidP="0065552A">
            <w:pPr>
              <w:pStyle w:val="TableParagraph"/>
              <w:ind w:left="0"/>
              <w:rPr>
                <w:rFonts w:asciiTheme="minorHAnsi" w:hAnsiTheme="minorHAnsi"/>
                <w:sz w:val="24"/>
              </w:rPr>
            </w:pPr>
          </w:p>
          <w:p w:rsidR="0065552A" w:rsidRDefault="0065552A" w:rsidP="0065552A">
            <w:pPr>
              <w:pStyle w:val="TableParagraph"/>
              <w:ind w:left="0"/>
              <w:rPr>
                <w:rFonts w:asciiTheme="minorHAnsi" w:hAnsiTheme="minorHAnsi"/>
                <w:sz w:val="24"/>
              </w:rPr>
            </w:pPr>
            <w:r w:rsidRPr="004A796C">
              <w:rPr>
                <w:rFonts w:asciiTheme="minorHAnsi" w:hAnsiTheme="minorHAnsi"/>
                <w:sz w:val="24"/>
              </w:rPr>
              <w:t xml:space="preserve">Continued CPD for Lunchtime </w:t>
            </w:r>
            <w:r w:rsidRPr="004A796C">
              <w:rPr>
                <w:rFonts w:asciiTheme="minorHAnsi" w:hAnsiTheme="minorHAnsi"/>
                <w:sz w:val="24"/>
              </w:rPr>
              <w:lastRenderedPageBreak/>
              <w:t>Organisers to run and manage their games stations effectively and consistently.</w:t>
            </w:r>
            <w:r>
              <w:rPr>
                <w:rFonts w:asciiTheme="minorHAnsi" w:hAnsiTheme="minorHAnsi"/>
                <w:sz w:val="24"/>
              </w:rPr>
              <w:t xml:space="preserve"> </w:t>
            </w:r>
            <w:r w:rsidRPr="004A796C">
              <w:rPr>
                <w:rFonts w:asciiTheme="minorHAnsi" w:hAnsiTheme="minorHAnsi"/>
                <w:sz w:val="24"/>
              </w:rPr>
              <w:t>PE Co-ordinator to provide Lunchtime Organisers with updated Youth Sport Trust activity cards which will be the main focus activities for children at lunchtimes. PE Co-ordinator to provide with necessary sports equipment in bins for use by individual year groups to access all of the sports on the activity cards.</w:t>
            </w:r>
          </w:p>
          <w:p w:rsidR="00230CDD" w:rsidRDefault="00230CDD" w:rsidP="0065552A">
            <w:pPr>
              <w:pStyle w:val="TableParagraph"/>
              <w:ind w:left="0"/>
              <w:rPr>
                <w:rFonts w:asciiTheme="minorHAnsi" w:hAnsiTheme="minorHAnsi"/>
                <w:sz w:val="24"/>
              </w:rPr>
            </w:pPr>
          </w:p>
          <w:p w:rsidR="00230CDD" w:rsidRPr="004A796C" w:rsidRDefault="00230CDD" w:rsidP="00230CDD">
            <w:pPr>
              <w:pStyle w:val="TableParagraph"/>
              <w:ind w:left="0"/>
              <w:rPr>
                <w:rFonts w:asciiTheme="minorHAnsi" w:hAnsiTheme="minorHAnsi"/>
                <w:sz w:val="24"/>
              </w:rPr>
            </w:pPr>
            <w:r w:rsidRPr="004A796C">
              <w:rPr>
                <w:rFonts w:asciiTheme="minorHAnsi" w:hAnsiTheme="minorHAnsi"/>
                <w:sz w:val="24"/>
              </w:rPr>
              <w:t>Staff members who are on duty at break and lunchtime will be provided with a PE activity booklet whi</w:t>
            </w:r>
            <w:r>
              <w:rPr>
                <w:rFonts w:asciiTheme="minorHAnsi" w:hAnsiTheme="minorHAnsi"/>
                <w:sz w:val="24"/>
              </w:rPr>
              <w:t>ch will contain activities to be</w:t>
            </w:r>
            <w:r w:rsidRPr="004A796C">
              <w:rPr>
                <w:rFonts w:asciiTheme="minorHAnsi" w:hAnsiTheme="minorHAnsi"/>
                <w:sz w:val="24"/>
              </w:rPr>
              <w:t xml:space="preserve"> done with pupils.</w:t>
            </w:r>
          </w:p>
          <w:p w:rsidR="00230CDD" w:rsidRPr="004A796C" w:rsidRDefault="00230CDD" w:rsidP="00230CDD">
            <w:pPr>
              <w:pStyle w:val="TableParagraph"/>
              <w:ind w:left="0"/>
              <w:rPr>
                <w:rFonts w:asciiTheme="minorHAnsi" w:hAnsiTheme="minorHAnsi"/>
                <w:sz w:val="24"/>
              </w:rPr>
            </w:pPr>
          </w:p>
          <w:p w:rsidR="00230CDD" w:rsidRPr="00B44B16" w:rsidRDefault="00230CDD" w:rsidP="00230CDD">
            <w:pPr>
              <w:pStyle w:val="TableParagraph"/>
              <w:ind w:left="0"/>
              <w:rPr>
                <w:rFonts w:asciiTheme="minorHAnsi" w:hAnsiTheme="minorHAnsi" w:cstheme="minorHAnsi"/>
                <w:sz w:val="24"/>
              </w:rPr>
            </w:pPr>
            <w:r w:rsidRPr="00B44B16">
              <w:rPr>
                <w:rFonts w:asciiTheme="minorHAnsi" w:hAnsiTheme="minorHAnsi" w:cstheme="minorHAnsi"/>
                <w:sz w:val="24"/>
              </w:rPr>
              <w:t>Purchase new equipment fo</w:t>
            </w:r>
            <w:r>
              <w:rPr>
                <w:rFonts w:asciiTheme="minorHAnsi" w:hAnsiTheme="minorHAnsi" w:cstheme="minorHAnsi"/>
                <w:sz w:val="24"/>
              </w:rPr>
              <w:t>r use at lunchtime and playtime.</w:t>
            </w:r>
          </w:p>
          <w:p w:rsidR="00230CDD" w:rsidRPr="004A796C" w:rsidRDefault="00230CDD" w:rsidP="0065552A">
            <w:pPr>
              <w:pStyle w:val="TableParagraph"/>
              <w:ind w:left="0"/>
              <w:rPr>
                <w:rFonts w:asciiTheme="minorHAnsi" w:hAnsiTheme="minorHAnsi"/>
                <w:sz w:val="24"/>
              </w:rPr>
            </w:pPr>
          </w:p>
          <w:p w:rsidR="003C076B" w:rsidRDefault="00230CDD">
            <w:pPr>
              <w:pStyle w:val="TableParagraph"/>
              <w:ind w:left="0"/>
              <w:rPr>
                <w:rFonts w:asciiTheme="minorHAnsi" w:hAnsiTheme="minorHAnsi"/>
                <w:sz w:val="24"/>
              </w:rPr>
            </w:pPr>
            <w:r>
              <w:rPr>
                <w:rFonts w:asciiTheme="minorHAnsi" w:hAnsiTheme="minorHAnsi"/>
                <w:sz w:val="24"/>
              </w:rPr>
              <w:t>Active sports membership to be renewed to ensure full access to all Team MCR inter-school activities.</w:t>
            </w: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r>
              <w:rPr>
                <w:rFonts w:asciiTheme="minorHAnsi" w:hAnsiTheme="minorHAnsi"/>
                <w:sz w:val="24"/>
              </w:rPr>
              <w:t>AMPS M11</w:t>
            </w:r>
            <w:r w:rsidR="00994CB7">
              <w:rPr>
                <w:rFonts w:asciiTheme="minorHAnsi" w:hAnsiTheme="minorHAnsi"/>
                <w:sz w:val="24"/>
              </w:rPr>
              <w:t>+</w:t>
            </w:r>
            <w:r>
              <w:rPr>
                <w:rFonts w:asciiTheme="minorHAnsi" w:hAnsiTheme="minorHAnsi"/>
                <w:sz w:val="24"/>
              </w:rPr>
              <w:t xml:space="preserve"> schools’ </w:t>
            </w:r>
            <w:r w:rsidR="008D5B3F">
              <w:rPr>
                <w:rFonts w:asciiTheme="minorHAnsi" w:hAnsiTheme="minorHAnsi"/>
                <w:sz w:val="24"/>
              </w:rPr>
              <w:t>sports cluster</w:t>
            </w:r>
            <w:r>
              <w:rPr>
                <w:rFonts w:asciiTheme="minorHAnsi" w:hAnsiTheme="minorHAnsi"/>
                <w:sz w:val="24"/>
              </w:rPr>
              <w:t xml:space="preserve"> to attract more local school into inter-school activities.</w:t>
            </w:r>
          </w:p>
          <w:p w:rsidR="00230CDD" w:rsidRDefault="00230CDD">
            <w:pPr>
              <w:pStyle w:val="TableParagraph"/>
              <w:ind w:left="0"/>
              <w:rPr>
                <w:rFonts w:asciiTheme="minorHAnsi" w:hAnsiTheme="minorHAnsi"/>
                <w:sz w:val="24"/>
              </w:rPr>
            </w:pPr>
          </w:p>
          <w:p w:rsidR="00230CDD" w:rsidRDefault="00230CDD">
            <w:pPr>
              <w:pStyle w:val="TableParagraph"/>
              <w:ind w:left="0"/>
              <w:rPr>
                <w:rFonts w:asciiTheme="minorHAnsi" w:hAnsiTheme="minorHAnsi"/>
                <w:sz w:val="24"/>
              </w:rPr>
            </w:pPr>
            <w:r>
              <w:rPr>
                <w:rFonts w:asciiTheme="minorHAnsi" w:hAnsiTheme="minorHAnsi"/>
                <w:sz w:val="24"/>
              </w:rPr>
              <w:t>AMPS intra-school sports leagues to be re-introduced.</w:t>
            </w:r>
          </w:p>
          <w:p w:rsidR="003C076B" w:rsidRDefault="003C076B">
            <w:pPr>
              <w:pStyle w:val="TableParagraph"/>
              <w:ind w:left="0"/>
              <w:rPr>
                <w:rFonts w:asciiTheme="minorHAnsi" w:hAnsiTheme="minorHAnsi"/>
                <w:sz w:val="24"/>
              </w:rPr>
            </w:pPr>
          </w:p>
          <w:p w:rsidR="00FF2F87" w:rsidRPr="004A796C" w:rsidRDefault="00FF2F87">
            <w:pPr>
              <w:pStyle w:val="TableParagraph"/>
              <w:ind w:left="0"/>
              <w:rPr>
                <w:rFonts w:asciiTheme="minorHAnsi" w:hAnsiTheme="minorHAnsi"/>
                <w:sz w:val="24"/>
              </w:rPr>
            </w:pPr>
            <w:r w:rsidRPr="004A796C">
              <w:rPr>
                <w:rFonts w:asciiTheme="minorHAnsi" w:hAnsiTheme="minorHAnsi"/>
                <w:sz w:val="24"/>
              </w:rPr>
              <w:t>Daily shake up activities – CPD for all new staff (and existing staff should opportunities be requested)</w:t>
            </w:r>
          </w:p>
          <w:p w:rsidR="00FF2F87" w:rsidRPr="004A796C" w:rsidRDefault="00FF2F87">
            <w:pPr>
              <w:pStyle w:val="TableParagraph"/>
              <w:ind w:left="0"/>
              <w:rPr>
                <w:rFonts w:asciiTheme="minorHAnsi" w:hAnsiTheme="minorHAnsi"/>
                <w:sz w:val="24"/>
              </w:rPr>
            </w:pPr>
          </w:p>
          <w:p w:rsidR="00F25A30" w:rsidRDefault="00F25A30">
            <w:pPr>
              <w:pStyle w:val="TableParagraph"/>
              <w:ind w:left="0"/>
              <w:rPr>
                <w:rFonts w:asciiTheme="minorHAnsi" w:hAnsiTheme="minorHAnsi"/>
                <w:sz w:val="24"/>
              </w:rPr>
            </w:pPr>
          </w:p>
          <w:p w:rsidR="00F25A30" w:rsidRDefault="00F25A30">
            <w:pPr>
              <w:pStyle w:val="TableParagraph"/>
              <w:ind w:left="0"/>
              <w:rPr>
                <w:rFonts w:asciiTheme="minorHAnsi" w:hAnsiTheme="minorHAnsi"/>
                <w:sz w:val="24"/>
              </w:rPr>
            </w:pPr>
          </w:p>
          <w:p w:rsidR="00811E0B" w:rsidRDefault="00AC4C78">
            <w:pPr>
              <w:pStyle w:val="TableParagraph"/>
              <w:ind w:left="0"/>
              <w:rPr>
                <w:rFonts w:asciiTheme="minorHAnsi" w:hAnsiTheme="minorHAnsi"/>
                <w:sz w:val="24"/>
              </w:rPr>
            </w:pPr>
            <w:r>
              <w:rPr>
                <w:rFonts w:asciiTheme="minorHAnsi" w:hAnsiTheme="minorHAnsi"/>
                <w:sz w:val="24"/>
              </w:rPr>
              <w:t xml:space="preserve">Subject leader to liaise with School Council to hear </w:t>
            </w:r>
            <w:r w:rsidR="00991DB1">
              <w:rPr>
                <w:rFonts w:asciiTheme="minorHAnsi" w:hAnsiTheme="minorHAnsi"/>
                <w:sz w:val="24"/>
              </w:rPr>
              <w:t>children’s</w:t>
            </w:r>
            <w:r>
              <w:rPr>
                <w:rFonts w:asciiTheme="minorHAnsi" w:hAnsiTheme="minorHAnsi"/>
                <w:sz w:val="24"/>
              </w:rPr>
              <w:t xml:space="preserve"> voice about what clubs they would like to be implemented before and after school.</w:t>
            </w:r>
          </w:p>
          <w:p w:rsidR="00811E0B" w:rsidRDefault="00811E0B">
            <w:pPr>
              <w:pStyle w:val="TableParagraph"/>
              <w:ind w:left="0"/>
              <w:rPr>
                <w:rFonts w:asciiTheme="minorHAnsi" w:hAnsiTheme="minorHAnsi"/>
                <w:sz w:val="24"/>
              </w:rPr>
            </w:pPr>
          </w:p>
          <w:p w:rsidR="00811E0B" w:rsidRDefault="00AC4C78">
            <w:pPr>
              <w:pStyle w:val="TableParagraph"/>
              <w:ind w:left="0"/>
              <w:rPr>
                <w:rFonts w:asciiTheme="minorHAnsi" w:hAnsiTheme="minorHAnsi"/>
                <w:sz w:val="24"/>
              </w:rPr>
            </w:pPr>
            <w:r>
              <w:rPr>
                <w:rFonts w:asciiTheme="minorHAnsi" w:hAnsiTheme="minorHAnsi"/>
                <w:sz w:val="24"/>
              </w:rPr>
              <w:t>Promote community clubs for children to</w:t>
            </w:r>
            <w:r w:rsidR="00D07F34">
              <w:rPr>
                <w:rFonts w:asciiTheme="minorHAnsi" w:hAnsiTheme="minorHAnsi"/>
                <w:sz w:val="24"/>
              </w:rPr>
              <w:t xml:space="preserve"> take part in outside of school.</w:t>
            </w:r>
          </w:p>
          <w:p w:rsidR="00811E0B" w:rsidRDefault="00811E0B">
            <w:pPr>
              <w:pStyle w:val="TableParagraph"/>
              <w:ind w:left="0"/>
              <w:rPr>
                <w:rFonts w:asciiTheme="minorHAnsi" w:hAnsiTheme="minorHAnsi"/>
                <w:sz w:val="24"/>
              </w:rPr>
            </w:pPr>
          </w:p>
          <w:p w:rsidR="00C6660C" w:rsidRDefault="00C6660C">
            <w:pPr>
              <w:pStyle w:val="TableParagraph"/>
              <w:ind w:left="0"/>
              <w:rPr>
                <w:rFonts w:asciiTheme="minorHAnsi" w:hAnsiTheme="minorHAnsi"/>
                <w:sz w:val="24"/>
              </w:rPr>
            </w:pPr>
            <w:r w:rsidRPr="004A796C">
              <w:rPr>
                <w:rFonts w:asciiTheme="minorHAnsi" w:hAnsiTheme="minorHAnsi"/>
                <w:sz w:val="24"/>
              </w:rPr>
              <w:t>Implementation of aft</w:t>
            </w:r>
            <w:r w:rsidR="00BC26D3">
              <w:rPr>
                <w:rFonts w:asciiTheme="minorHAnsi" w:hAnsiTheme="minorHAnsi"/>
                <w:sz w:val="24"/>
              </w:rPr>
              <w:t>er school</w:t>
            </w:r>
            <w:r w:rsidR="00010636">
              <w:rPr>
                <w:rFonts w:asciiTheme="minorHAnsi" w:hAnsiTheme="minorHAnsi"/>
                <w:sz w:val="24"/>
              </w:rPr>
              <w:t xml:space="preserve"> club</w:t>
            </w:r>
            <w:r w:rsidRPr="004A796C">
              <w:rPr>
                <w:rFonts w:asciiTheme="minorHAnsi" w:hAnsiTheme="minorHAnsi"/>
                <w:sz w:val="24"/>
              </w:rPr>
              <w:t>s.</w:t>
            </w:r>
          </w:p>
          <w:p w:rsidR="00FA23C8" w:rsidRDefault="00FA23C8">
            <w:pPr>
              <w:pStyle w:val="TableParagraph"/>
              <w:ind w:left="0"/>
              <w:rPr>
                <w:rFonts w:asciiTheme="minorHAnsi" w:hAnsiTheme="minorHAnsi"/>
                <w:sz w:val="24"/>
              </w:rPr>
            </w:pPr>
          </w:p>
          <w:p w:rsidR="00FA23C8" w:rsidRDefault="00230CDD">
            <w:pPr>
              <w:pStyle w:val="TableParagraph"/>
              <w:ind w:left="0"/>
              <w:rPr>
                <w:rFonts w:asciiTheme="minorHAnsi" w:hAnsiTheme="minorHAnsi" w:cstheme="minorHAnsi"/>
                <w:sz w:val="24"/>
              </w:rPr>
            </w:pPr>
            <w:r>
              <w:rPr>
                <w:rFonts w:asciiTheme="minorHAnsi" w:hAnsiTheme="minorHAnsi" w:cstheme="minorHAnsi"/>
                <w:sz w:val="24"/>
              </w:rPr>
              <w:t>Continue to work</w:t>
            </w:r>
            <w:r w:rsidR="00FA23C8">
              <w:rPr>
                <w:rFonts w:asciiTheme="minorHAnsi" w:hAnsiTheme="minorHAnsi" w:cstheme="minorHAnsi"/>
                <w:sz w:val="24"/>
              </w:rPr>
              <w:t xml:space="preserve"> with SEMH provision to enable pupils to join year group PE lessons when appropriate.</w:t>
            </w:r>
          </w:p>
          <w:p w:rsidR="00FA23C8" w:rsidRDefault="00FA23C8">
            <w:pPr>
              <w:pStyle w:val="TableParagraph"/>
              <w:ind w:left="0"/>
              <w:rPr>
                <w:rFonts w:asciiTheme="minorHAnsi" w:hAnsiTheme="minorHAnsi" w:cstheme="minorHAnsi"/>
                <w:sz w:val="24"/>
              </w:rPr>
            </w:pPr>
          </w:p>
          <w:p w:rsidR="00FA23C8" w:rsidRDefault="00874922">
            <w:pPr>
              <w:pStyle w:val="TableParagraph"/>
              <w:ind w:left="0"/>
              <w:rPr>
                <w:rFonts w:asciiTheme="minorHAnsi" w:hAnsiTheme="minorHAnsi" w:cstheme="minorHAnsi"/>
                <w:sz w:val="24"/>
              </w:rPr>
            </w:pPr>
            <w:r>
              <w:rPr>
                <w:rFonts w:asciiTheme="minorHAnsi" w:hAnsiTheme="minorHAnsi" w:cstheme="minorHAnsi"/>
                <w:sz w:val="24"/>
              </w:rPr>
              <w:t>Inclusion of all EHCP children within mainstream PE lessons.</w:t>
            </w:r>
          </w:p>
          <w:p w:rsidR="00874922" w:rsidRDefault="00874922">
            <w:pPr>
              <w:pStyle w:val="TableParagraph"/>
              <w:ind w:left="0"/>
              <w:rPr>
                <w:rFonts w:asciiTheme="minorHAnsi" w:hAnsiTheme="minorHAnsi" w:cstheme="minorHAnsi"/>
                <w:sz w:val="24"/>
              </w:rPr>
            </w:pPr>
          </w:p>
          <w:p w:rsidR="00874922" w:rsidRDefault="00874922">
            <w:pPr>
              <w:pStyle w:val="TableParagraph"/>
              <w:ind w:left="0"/>
              <w:rPr>
                <w:rFonts w:asciiTheme="minorHAnsi" w:hAnsiTheme="minorHAnsi" w:cstheme="minorHAnsi"/>
                <w:sz w:val="24"/>
              </w:rPr>
            </w:pPr>
            <w:r>
              <w:rPr>
                <w:rFonts w:asciiTheme="minorHAnsi" w:hAnsiTheme="minorHAnsi" w:cstheme="minorHAnsi"/>
                <w:sz w:val="24"/>
              </w:rPr>
              <w:t>Training for mainstream 121 TAs to support pupil engagement in PE lessons.</w:t>
            </w:r>
          </w:p>
          <w:p w:rsidR="00994CB7" w:rsidRDefault="00994CB7">
            <w:pPr>
              <w:pStyle w:val="TableParagraph"/>
              <w:ind w:left="0"/>
              <w:rPr>
                <w:rFonts w:asciiTheme="minorHAnsi" w:hAnsiTheme="minorHAnsi" w:cstheme="minorHAnsi"/>
                <w:sz w:val="24"/>
              </w:rPr>
            </w:pPr>
          </w:p>
          <w:p w:rsidR="00994CB7" w:rsidRDefault="00994CB7">
            <w:pPr>
              <w:pStyle w:val="TableParagraph"/>
              <w:ind w:left="0"/>
              <w:rPr>
                <w:rFonts w:asciiTheme="minorHAnsi" w:hAnsiTheme="minorHAnsi" w:cstheme="minorHAnsi"/>
                <w:sz w:val="24"/>
              </w:rPr>
            </w:pPr>
            <w:r>
              <w:rPr>
                <w:rFonts w:asciiTheme="minorHAnsi" w:hAnsiTheme="minorHAnsi" w:cstheme="minorHAnsi"/>
                <w:sz w:val="24"/>
              </w:rPr>
              <w:t>Implementation of Sports Leader Challenge posters. Design work to be extended to bookmarks, fridge magnets, Christmas mail postage stamps and Top Trumps style cards.</w:t>
            </w:r>
          </w:p>
          <w:p w:rsidR="003953FD" w:rsidRDefault="003953FD">
            <w:pPr>
              <w:pStyle w:val="TableParagraph"/>
              <w:ind w:left="0"/>
              <w:rPr>
                <w:rFonts w:ascii="Times New Roman"/>
                <w:sz w:val="24"/>
              </w:rPr>
            </w:pPr>
          </w:p>
        </w:tc>
        <w:tc>
          <w:tcPr>
            <w:tcW w:w="1616" w:type="dxa"/>
            <w:tcBorders>
              <w:bottom w:val="single" w:sz="12" w:space="0" w:color="231F20"/>
            </w:tcBorders>
          </w:tcPr>
          <w:p w:rsidR="00C658FB" w:rsidRDefault="00C658FB">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953FD" w:rsidRDefault="003953FD">
            <w:pPr>
              <w:pStyle w:val="TableParagraph"/>
              <w:spacing w:before="160"/>
              <w:ind w:left="34"/>
              <w:rPr>
                <w:sz w:val="24"/>
              </w:rPr>
            </w:pPr>
          </w:p>
          <w:p w:rsidR="003C076B" w:rsidRDefault="003C076B">
            <w:pPr>
              <w:pStyle w:val="TableParagraph"/>
              <w:spacing w:before="160"/>
              <w:ind w:left="34"/>
              <w:rPr>
                <w:sz w:val="24"/>
              </w:rPr>
            </w:pPr>
          </w:p>
          <w:p w:rsidR="003C076B" w:rsidRDefault="003C076B">
            <w:pPr>
              <w:pStyle w:val="TableParagraph"/>
              <w:spacing w:before="160"/>
              <w:ind w:left="34"/>
              <w:rPr>
                <w:sz w:val="24"/>
              </w:rPr>
            </w:pPr>
          </w:p>
          <w:p w:rsidR="003C076B" w:rsidRDefault="003C076B">
            <w:pPr>
              <w:pStyle w:val="TableParagraph"/>
              <w:spacing w:before="160"/>
              <w:ind w:left="34"/>
              <w:rPr>
                <w:sz w:val="24"/>
              </w:rPr>
            </w:pPr>
          </w:p>
          <w:p w:rsidR="003C076B" w:rsidRDefault="003C076B">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3953FD" w:rsidRDefault="003953FD" w:rsidP="00230CDD">
            <w:pPr>
              <w:pStyle w:val="TableParagraph"/>
              <w:spacing w:before="160"/>
              <w:ind w:left="0"/>
              <w:rPr>
                <w:sz w:val="24"/>
              </w:rPr>
            </w:pPr>
          </w:p>
          <w:p w:rsidR="00230CDD" w:rsidRDefault="00230CDD" w:rsidP="00230CDD">
            <w:pPr>
              <w:pStyle w:val="TableParagraph"/>
              <w:spacing w:before="160"/>
              <w:ind w:left="0"/>
              <w:rPr>
                <w:sz w:val="24"/>
              </w:rPr>
            </w:pPr>
          </w:p>
          <w:p w:rsidR="00230CDD" w:rsidRDefault="00230CDD" w:rsidP="00230CDD">
            <w:pPr>
              <w:pStyle w:val="TableParagraph"/>
              <w:spacing w:before="160"/>
              <w:ind w:left="0"/>
              <w:rPr>
                <w:sz w:val="24"/>
              </w:rPr>
            </w:pPr>
          </w:p>
          <w:p w:rsidR="00230CDD" w:rsidRDefault="00230CDD" w:rsidP="00230CDD">
            <w:pPr>
              <w:pStyle w:val="TableParagraph"/>
              <w:spacing w:before="160"/>
              <w:ind w:left="0"/>
              <w:rPr>
                <w:sz w:val="24"/>
              </w:rPr>
            </w:pPr>
          </w:p>
          <w:p w:rsidR="00230CDD" w:rsidRDefault="00230CDD" w:rsidP="00230CDD">
            <w:pPr>
              <w:pStyle w:val="TableParagraph"/>
              <w:spacing w:before="160"/>
              <w:ind w:left="0"/>
              <w:rPr>
                <w:sz w:val="24"/>
              </w:rPr>
            </w:pPr>
          </w:p>
          <w:p w:rsidR="00230CDD" w:rsidRDefault="00230CDD" w:rsidP="00230CDD">
            <w:pPr>
              <w:pStyle w:val="TableParagraph"/>
              <w:spacing w:before="160"/>
              <w:ind w:left="0"/>
              <w:rPr>
                <w:sz w:val="24"/>
              </w:rPr>
            </w:pPr>
            <w:r>
              <w:rPr>
                <w:sz w:val="24"/>
              </w:rPr>
              <w:t>£750</w:t>
            </w:r>
          </w:p>
          <w:p w:rsidR="00D07F34" w:rsidRDefault="00D07F34">
            <w:pPr>
              <w:pStyle w:val="TableParagraph"/>
              <w:spacing w:before="160"/>
              <w:ind w:left="34"/>
              <w:rPr>
                <w:sz w:val="24"/>
              </w:rPr>
            </w:pPr>
          </w:p>
          <w:p w:rsidR="00D07F34" w:rsidRDefault="00230CDD">
            <w:pPr>
              <w:pStyle w:val="TableParagraph"/>
              <w:spacing w:before="160"/>
              <w:ind w:left="34"/>
              <w:rPr>
                <w:sz w:val="24"/>
              </w:rPr>
            </w:pPr>
            <w:r>
              <w:rPr>
                <w:sz w:val="24"/>
              </w:rPr>
              <w:t>£1745</w:t>
            </w:r>
          </w:p>
          <w:p w:rsidR="00267913" w:rsidRDefault="00267913" w:rsidP="00267913">
            <w:pPr>
              <w:pStyle w:val="TableParagraph"/>
              <w:spacing w:before="160"/>
              <w:ind w:left="0"/>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222962" w:rsidRDefault="00222962">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F75088" w:rsidRDefault="00F75088">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994CB7">
            <w:pPr>
              <w:pStyle w:val="TableParagraph"/>
              <w:spacing w:before="160"/>
              <w:ind w:left="34"/>
              <w:rPr>
                <w:sz w:val="24"/>
              </w:rPr>
            </w:pPr>
            <w:r>
              <w:rPr>
                <w:sz w:val="24"/>
              </w:rPr>
              <w:t>£350</w:t>
            </w: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267913" w:rsidRDefault="00267913" w:rsidP="00267913">
            <w:pPr>
              <w:pStyle w:val="TableParagraph"/>
              <w:spacing w:before="160"/>
              <w:ind w:left="0"/>
              <w:rPr>
                <w:sz w:val="24"/>
              </w:rPr>
            </w:pPr>
          </w:p>
          <w:p w:rsidR="00332BE6" w:rsidRDefault="00332BE6">
            <w:pPr>
              <w:pStyle w:val="TableParagraph"/>
              <w:spacing w:before="160"/>
              <w:ind w:left="34"/>
              <w:rPr>
                <w:sz w:val="24"/>
              </w:rPr>
            </w:pPr>
          </w:p>
          <w:p w:rsidR="00332BE6" w:rsidRDefault="00332BE6">
            <w:pPr>
              <w:pStyle w:val="TableParagraph"/>
              <w:spacing w:before="160"/>
              <w:ind w:left="34"/>
              <w:rPr>
                <w:sz w:val="24"/>
              </w:rPr>
            </w:pPr>
          </w:p>
          <w:p w:rsidR="00866A76" w:rsidRDefault="00866A76">
            <w:pPr>
              <w:pStyle w:val="TableParagraph"/>
              <w:spacing w:before="160"/>
              <w:ind w:left="34"/>
              <w:rPr>
                <w:sz w:val="24"/>
              </w:rPr>
            </w:pPr>
          </w:p>
          <w:p w:rsidR="00082F26" w:rsidRDefault="00082F26">
            <w:pPr>
              <w:pStyle w:val="TableParagraph"/>
              <w:spacing w:before="160"/>
              <w:ind w:left="34"/>
              <w:rPr>
                <w:sz w:val="24"/>
              </w:rPr>
            </w:pPr>
          </w:p>
        </w:tc>
        <w:tc>
          <w:tcPr>
            <w:tcW w:w="3307" w:type="dxa"/>
            <w:tcBorders>
              <w:bottom w:val="single" w:sz="12" w:space="0" w:color="231F20"/>
            </w:tcBorders>
          </w:tcPr>
          <w:p w:rsidR="00C658FB" w:rsidRDefault="00C658FB">
            <w:pPr>
              <w:pStyle w:val="TableParagraph"/>
              <w:ind w:left="0"/>
              <w:rPr>
                <w:rFonts w:ascii="Times New Roman"/>
                <w:sz w:val="24"/>
              </w:rPr>
            </w:pPr>
          </w:p>
          <w:p w:rsidR="0096247F" w:rsidRDefault="0096247F" w:rsidP="00FC0778">
            <w:pPr>
              <w:pStyle w:val="TableParagraph"/>
              <w:ind w:left="0"/>
              <w:rPr>
                <w:rFonts w:ascii="Times New Roman"/>
                <w:sz w:val="24"/>
              </w:rPr>
            </w:pPr>
          </w:p>
          <w:p w:rsidR="003C076B" w:rsidRDefault="003C076B" w:rsidP="00FC0778">
            <w:pPr>
              <w:pStyle w:val="TableParagraph"/>
              <w:ind w:left="0"/>
              <w:rPr>
                <w:rFonts w:asciiTheme="minorHAnsi" w:hAnsiTheme="minorHAnsi"/>
                <w:sz w:val="24"/>
              </w:rPr>
            </w:pPr>
          </w:p>
          <w:p w:rsidR="003C076B" w:rsidRDefault="003C076B" w:rsidP="00FC0778">
            <w:pPr>
              <w:pStyle w:val="TableParagraph"/>
              <w:ind w:left="0"/>
              <w:rPr>
                <w:rFonts w:asciiTheme="minorHAnsi" w:hAnsiTheme="minorHAnsi"/>
                <w:sz w:val="24"/>
              </w:rPr>
            </w:pPr>
          </w:p>
          <w:p w:rsidR="00D07F34" w:rsidRDefault="00D07F34" w:rsidP="00FC0778">
            <w:pPr>
              <w:pStyle w:val="TableParagraph"/>
              <w:ind w:left="0"/>
              <w:rPr>
                <w:rFonts w:asciiTheme="minorHAnsi" w:hAnsiTheme="minorHAnsi"/>
                <w:sz w:val="24"/>
              </w:rPr>
            </w:pPr>
          </w:p>
          <w:p w:rsidR="00D07F34" w:rsidRDefault="00D07F34" w:rsidP="00D07F34">
            <w:pPr>
              <w:pStyle w:val="TableParagraph"/>
              <w:ind w:left="0"/>
              <w:rPr>
                <w:rFonts w:asciiTheme="minorHAnsi" w:hAnsiTheme="minorHAnsi"/>
                <w:sz w:val="24"/>
              </w:rPr>
            </w:pPr>
          </w:p>
          <w:p w:rsidR="00D07F34" w:rsidRDefault="00D07F34" w:rsidP="00D07F34">
            <w:pPr>
              <w:pStyle w:val="TableParagraph"/>
              <w:ind w:left="0"/>
              <w:rPr>
                <w:rFonts w:asciiTheme="minorHAnsi" w:hAnsiTheme="minorHAnsi"/>
                <w:sz w:val="24"/>
              </w:rPr>
            </w:pPr>
          </w:p>
          <w:p w:rsidR="00D07F34" w:rsidRDefault="00D07F34" w:rsidP="00D07F34">
            <w:pPr>
              <w:pStyle w:val="TableParagraph"/>
              <w:ind w:left="0"/>
              <w:rPr>
                <w:rFonts w:asciiTheme="minorHAnsi" w:hAnsiTheme="minorHAnsi"/>
                <w:sz w:val="24"/>
              </w:rPr>
            </w:pPr>
            <w:r w:rsidRPr="00BB0781">
              <w:rPr>
                <w:rFonts w:asciiTheme="minorHAnsi" w:hAnsiTheme="minorHAnsi"/>
                <w:sz w:val="24"/>
              </w:rPr>
              <w:t>I</w:t>
            </w:r>
          </w:p>
          <w:p w:rsidR="00D07F34" w:rsidRDefault="00D07F34" w:rsidP="00D07F34">
            <w:pPr>
              <w:pStyle w:val="TableParagraph"/>
              <w:ind w:left="0"/>
              <w:rPr>
                <w:rFonts w:asciiTheme="minorHAnsi" w:hAnsiTheme="minorHAnsi"/>
                <w:sz w:val="24"/>
              </w:rPr>
            </w:pPr>
          </w:p>
          <w:p w:rsidR="00D07F34" w:rsidRDefault="00D07F34"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F75088">
            <w:pPr>
              <w:pStyle w:val="TableParagraph"/>
              <w:ind w:left="0"/>
              <w:rPr>
                <w:rFonts w:asciiTheme="minorHAnsi" w:hAnsiTheme="minorHAnsi"/>
                <w:sz w:val="24"/>
              </w:rPr>
            </w:pPr>
          </w:p>
          <w:p w:rsidR="00F75088" w:rsidRDefault="00F75088" w:rsidP="00F75088">
            <w:pPr>
              <w:pStyle w:val="TableParagraph"/>
              <w:ind w:left="0"/>
              <w:rPr>
                <w:rFonts w:asciiTheme="minorHAnsi" w:hAnsiTheme="minorHAnsi"/>
                <w:sz w:val="24"/>
              </w:rPr>
            </w:pPr>
          </w:p>
          <w:p w:rsidR="00F75088" w:rsidRPr="00E55288" w:rsidRDefault="00F75088" w:rsidP="00F75088">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Default="00F75088" w:rsidP="00D07F34">
            <w:pPr>
              <w:pStyle w:val="TableParagraph"/>
              <w:ind w:left="0"/>
              <w:rPr>
                <w:rFonts w:asciiTheme="minorHAnsi" w:hAnsiTheme="minorHAnsi"/>
                <w:sz w:val="24"/>
              </w:rPr>
            </w:pPr>
          </w:p>
          <w:p w:rsidR="00F75088" w:rsidRPr="003C076B" w:rsidRDefault="00F75088" w:rsidP="00F00B46">
            <w:pPr>
              <w:pStyle w:val="TableParagraph"/>
              <w:ind w:left="0"/>
              <w:rPr>
                <w:rFonts w:asciiTheme="minorHAnsi" w:hAnsiTheme="minorHAnsi"/>
                <w:sz w:val="24"/>
              </w:rPr>
            </w:pPr>
          </w:p>
        </w:tc>
        <w:tc>
          <w:tcPr>
            <w:tcW w:w="3134" w:type="dxa"/>
            <w:tcBorders>
              <w:bottom w:val="single" w:sz="12" w:space="0" w:color="231F20"/>
            </w:tcBorders>
          </w:tcPr>
          <w:p w:rsidR="00C658FB" w:rsidRDefault="00C658FB">
            <w:pPr>
              <w:pStyle w:val="TableParagraph"/>
              <w:ind w:left="0"/>
              <w:rPr>
                <w:rFonts w:ascii="Times New Roman"/>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D07F34" w:rsidRDefault="00D07F34" w:rsidP="00F25A30">
            <w:pPr>
              <w:pStyle w:val="TableParagraph"/>
              <w:ind w:left="0"/>
              <w:rPr>
                <w:rFonts w:asciiTheme="minorHAnsi" w:hAnsiTheme="minorHAnsi"/>
                <w:sz w:val="24"/>
              </w:rPr>
            </w:pPr>
          </w:p>
          <w:p w:rsidR="003C076B" w:rsidRDefault="003C076B"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D07F34" w:rsidRDefault="00D07F34"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Default="00F75088" w:rsidP="003C076B">
            <w:pPr>
              <w:pStyle w:val="TableParagraph"/>
              <w:ind w:left="0"/>
              <w:rPr>
                <w:rFonts w:asciiTheme="minorHAnsi" w:hAnsiTheme="minorHAnsi"/>
                <w:sz w:val="24"/>
              </w:rPr>
            </w:pPr>
          </w:p>
          <w:p w:rsidR="00F75088" w:rsidRPr="00970533" w:rsidRDefault="00F75088" w:rsidP="003C076B">
            <w:pPr>
              <w:pStyle w:val="TableParagraph"/>
              <w:ind w:left="0"/>
              <w:rPr>
                <w:rFonts w:asciiTheme="minorHAnsi" w:hAnsiTheme="minorHAnsi"/>
                <w:sz w:val="24"/>
              </w:rPr>
            </w:pP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sidR="008373D7">
              <w:rPr>
                <w:color w:val="00B9F2"/>
                <w:sz w:val="24"/>
              </w:rPr>
              <w:t xml:space="preserve"> (Physical Education School Sport and Physical Activity)</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CD2484">
              <w:rPr>
                <w:color w:val="231F20"/>
                <w:sz w:val="24"/>
              </w:rPr>
              <w:t xml:space="preserve"> </w:t>
            </w:r>
            <w:r w:rsidR="00991DB1">
              <w:rPr>
                <w:color w:val="231F20"/>
                <w:sz w:val="24"/>
              </w:rPr>
              <w:t>TBC</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685B7F">
            <w:pPr>
              <w:pStyle w:val="TableParagraph"/>
              <w:spacing w:before="45" w:line="255" w:lineRule="exact"/>
              <w:ind w:left="39"/>
              <w:rPr>
                <w:sz w:val="21"/>
              </w:rPr>
            </w:pPr>
            <w:r w:rsidRPr="00685B7F">
              <w:rPr>
                <w:sz w:val="24"/>
                <w:szCs w:val="24"/>
              </w:rPr>
              <w:t>To be populated during the course of the academic year.</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sidRPr="001804CD">
              <w:rPr>
                <w:sz w:val="24"/>
              </w:rPr>
              <w:t>Funding</w:t>
            </w:r>
            <w:r w:rsidRPr="001804CD">
              <w:rPr>
                <w:spacing w:val="1"/>
                <w:sz w:val="24"/>
              </w:rPr>
              <w:t xml:space="preserve"> </w:t>
            </w:r>
            <w:r w:rsidRPr="001804CD">
              <w:rPr>
                <w:spacing w:val="-1"/>
                <w:sz w:val="24"/>
              </w:rPr>
              <w:t>allocated:</w:t>
            </w:r>
            <w:r w:rsidR="001804CD" w:rsidRPr="001804CD">
              <w:rPr>
                <w:spacing w:val="-1"/>
                <w:sz w:val="24"/>
              </w:rPr>
              <w:t xml:space="preserve"> </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C658FB" w:rsidRDefault="00C658FB">
            <w:pPr>
              <w:pStyle w:val="TableParagraph"/>
              <w:ind w:left="0"/>
              <w:rPr>
                <w:rFonts w:ascii="Times New Roman"/>
                <w:sz w:val="24"/>
              </w:rPr>
            </w:pPr>
          </w:p>
          <w:p w:rsidR="00271C90" w:rsidRDefault="00271C90">
            <w:pPr>
              <w:pStyle w:val="TableParagraph"/>
              <w:ind w:left="0"/>
              <w:rPr>
                <w:rFonts w:asciiTheme="minorHAnsi" w:hAnsiTheme="minorHAnsi"/>
                <w:sz w:val="24"/>
              </w:rPr>
            </w:pPr>
            <w:r w:rsidRPr="004A796C">
              <w:rPr>
                <w:rFonts w:asciiTheme="minorHAnsi" w:hAnsiTheme="minorHAnsi"/>
                <w:sz w:val="24"/>
              </w:rPr>
              <w:t xml:space="preserve">Raising the awareness of physical education and sport to ensure all pupils understand the benefits of activity as part of a healthy lifestyle </w:t>
            </w:r>
            <w:r w:rsidR="001142A5" w:rsidRPr="004A796C">
              <w:rPr>
                <w:rFonts w:asciiTheme="minorHAnsi" w:hAnsiTheme="minorHAnsi"/>
                <w:sz w:val="24"/>
              </w:rPr>
              <w:t xml:space="preserve">as well as the importance </w:t>
            </w:r>
            <w:r w:rsidRPr="004A796C">
              <w:rPr>
                <w:rFonts w:asciiTheme="minorHAnsi" w:hAnsiTheme="minorHAnsi"/>
                <w:sz w:val="24"/>
              </w:rPr>
              <w:t xml:space="preserve">of learning and competing </w:t>
            </w:r>
            <w:r w:rsidR="004A796C" w:rsidRPr="004A796C">
              <w:rPr>
                <w:rFonts w:asciiTheme="minorHAnsi" w:hAnsiTheme="minorHAnsi"/>
                <w:sz w:val="24"/>
              </w:rPr>
              <w:t>skilfully</w:t>
            </w:r>
            <w:r w:rsidRPr="004A796C">
              <w:rPr>
                <w:rFonts w:asciiTheme="minorHAnsi" w:hAnsiTheme="minorHAnsi"/>
                <w:sz w:val="24"/>
              </w:rPr>
              <w:t>.</w:t>
            </w:r>
          </w:p>
          <w:p w:rsidR="00326C76" w:rsidRDefault="00326C76">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p>
          <w:p w:rsidR="00326C76" w:rsidRDefault="00326C76">
            <w:pPr>
              <w:pStyle w:val="TableParagraph"/>
              <w:ind w:left="0"/>
              <w:rPr>
                <w:rFonts w:asciiTheme="minorHAnsi" w:hAnsiTheme="minorHAnsi"/>
                <w:sz w:val="24"/>
              </w:rPr>
            </w:pPr>
            <w:r>
              <w:rPr>
                <w:rFonts w:asciiTheme="minorHAnsi" w:hAnsiTheme="minorHAnsi"/>
                <w:sz w:val="24"/>
              </w:rPr>
              <w:lastRenderedPageBreak/>
              <w:t>Pupils aware of sporting activities and achievements across the school.</w:t>
            </w: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r>
              <w:rPr>
                <w:rFonts w:asciiTheme="minorHAnsi" w:hAnsiTheme="minorHAnsi"/>
                <w:sz w:val="24"/>
              </w:rPr>
              <w:t>Continue to encourage and support children in sports both in and outside school time.</w:t>
            </w: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Default="00E714A3">
            <w:pPr>
              <w:pStyle w:val="TableParagraph"/>
              <w:ind w:left="0"/>
              <w:rPr>
                <w:rFonts w:asciiTheme="minorHAnsi" w:hAnsiTheme="minorHAnsi"/>
                <w:sz w:val="24"/>
              </w:rPr>
            </w:pPr>
          </w:p>
          <w:p w:rsidR="00E714A3" w:rsidRPr="004A796C" w:rsidRDefault="00E714A3">
            <w:pPr>
              <w:pStyle w:val="TableParagraph"/>
              <w:ind w:left="0"/>
              <w:rPr>
                <w:rFonts w:asciiTheme="minorHAnsi" w:hAnsiTheme="minorHAnsi"/>
                <w:sz w:val="24"/>
              </w:rPr>
            </w:pPr>
          </w:p>
        </w:tc>
        <w:tc>
          <w:tcPr>
            <w:tcW w:w="3600" w:type="dxa"/>
          </w:tcPr>
          <w:p w:rsidR="00C658FB" w:rsidRDefault="00C658FB">
            <w:pPr>
              <w:pStyle w:val="TableParagraph"/>
              <w:ind w:left="0"/>
              <w:rPr>
                <w:rFonts w:ascii="Times New Roman"/>
                <w:sz w:val="24"/>
              </w:rPr>
            </w:pPr>
          </w:p>
          <w:p w:rsidR="00271C90" w:rsidRDefault="00271C90">
            <w:pPr>
              <w:pStyle w:val="TableParagraph"/>
              <w:ind w:left="0"/>
              <w:rPr>
                <w:rFonts w:asciiTheme="minorHAnsi" w:hAnsiTheme="minorHAnsi"/>
                <w:sz w:val="24"/>
              </w:rPr>
            </w:pPr>
            <w:r w:rsidRPr="004A796C">
              <w:rPr>
                <w:rFonts w:asciiTheme="minorHAnsi" w:hAnsiTheme="minorHAnsi"/>
                <w:sz w:val="24"/>
              </w:rPr>
              <w:t>Update sports noticeboard weekly. Signpost pupils to local sports clubs, local offers and events via the noticeboard and newsletter.</w:t>
            </w: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r>
              <w:rPr>
                <w:rFonts w:asciiTheme="minorHAnsi" w:hAnsiTheme="minorHAnsi"/>
                <w:sz w:val="24"/>
              </w:rPr>
              <w:t>Monthly sport column in newsletter written by PE Co-ordinator – including weblinks to encourage home take up of new physical activities.</w:t>
            </w:r>
          </w:p>
          <w:p w:rsidR="00960F50" w:rsidRDefault="00960F50">
            <w:pPr>
              <w:pStyle w:val="TableParagraph"/>
              <w:ind w:left="0"/>
              <w:rPr>
                <w:rFonts w:asciiTheme="minorHAnsi" w:hAnsiTheme="minorHAnsi"/>
                <w:sz w:val="24"/>
              </w:rPr>
            </w:pPr>
          </w:p>
          <w:p w:rsidR="00960F50" w:rsidRPr="004A796C" w:rsidRDefault="00960F50">
            <w:pPr>
              <w:pStyle w:val="TableParagraph"/>
              <w:ind w:left="0"/>
              <w:rPr>
                <w:rFonts w:asciiTheme="minorHAnsi" w:hAnsiTheme="minorHAnsi"/>
                <w:sz w:val="24"/>
              </w:rPr>
            </w:pPr>
          </w:p>
          <w:p w:rsidR="00936C12" w:rsidRPr="004A796C" w:rsidRDefault="00936C12">
            <w:pPr>
              <w:pStyle w:val="TableParagraph"/>
              <w:ind w:left="0"/>
              <w:rPr>
                <w:rFonts w:asciiTheme="minorHAnsi" w:hAnsiTheme="minorHAnsi"/>
                <w:sz w:val="24"/>
              </w:rPr>
            </w:pPr>
            <w:r w:rsidRPr="004A796C">
              <w:rPr>
                <w:rFonts w:asciiTheme="minorHAnsi" w:hAnsiTheme="minorHAnsi"/>
                <w:sz w:val="24"/>
              </w:rPr>
              <w:lastRenderedPageBreak/>
              <w:t>Implementation of a range of</w:t>
            </w:r>
            <w:r w:rsidR="00D84142">
              <w:rPr>
                <w:rFonts w:asciiTheme="minorHAnsi" w:hAnsiTheme="minorHAnsi"/>
                <w:sz w:val="24"/>
              </w:rPr>
              <w:t xml:space="preserve"> after school </w:t>
            </w:r>
            <w:r w:rsidRPr="004A796C">
              <w:rPr>
                <w:rFonts w:asciiTheme="minorHAnsi" w:hAnsiTheme="minorHAnsi"/>
                <w:sz w:val="24"/>
              </w:rPr>
              <w:t>sports clubs.</w:t>
            </w:r>
          </w:p>
          <w:p w:rsidR="00936C12" w:rsidRPr="004A796C" w:rsidRDefault="00936C12">
            <w:pPr>
              <w:pStyle w:val="TableParagraph"/>
              <w:ind w:left="0"/>
              <w:rPr>
                <w:rFonts w:asciiTheme="minorHAnsi" w:hAnsiTheme="minorHAnsi"/>
                <w:sz w:val="24"/>
              </w:rPr>
            </w:pPr>
          </w:p>
          <w:p w:rsidR="00020233" w:rsidRDefault="00020233">
            <w:pPr>
              <w:pStyle w:val="TableParagraph"/>
              <w:ind w:left="0"/>
              <w:rPr>
                <w:rFonts w:asciiTheme="minorHAnsi" w:hAnsiTheme="minorHAnsi"/>
                <w:sz w:val="24"/>
              </w:rPr>
            </w:pPr>
          </w:p>
          <w:p w:rsidR="00020233" w:rsidRDefault="00020233">
            <w:pPr>
              <w:pStyle w:val="TableParagraph"/>
              <w:ind w:left="0"/>
              <w:rPr>
                <w:rFonts w:asciiTheme="minorHAnsi" w:hAnsiTheme="minorHAnsi"/>
                <w:sz w:val="24"/>
              </w:rPr>
            </w:pPr>
          </w:p>
          <w:p w:rsidR="00020233" w:rsidRDefault="00020233">
            <w:pPr>
              <w:pStyle w:val="TableParagraph"/>
              <w:ind w:left="0"/>
              <w:rPr>
                <w:rFonts w:asciiTheme="minorHAnsi" w:hAnsiTheme="minorHAnsi"/>
                <w:sz w:val="24"/>
              </w:rPr>
            </w:pPr>
          </w:p>
          <w:p w:rsidR="00020233" w:rsidRDefault="00020233">
            <w:pPr>
              <w:pStyle w:val="TableParagraph"/>
              <w:ind w:left="0"/>
              <w:rPr>
                <w:rFonts w:asciiTheme="minorHAnsi" w:hAnsiTheme="minorHAnsi"/>
                <w:sz w:val="24"/>
              </w:rPr>
            </w:pPr>
          </w:p>
          <w:p w:rsidR="00020233" w:rsidRDefault="00020233">
            <w:pPr>
              <w:pStyle w:val="TableParagraph"/>
              <w:ind w:left="0"/>
              <w:rPr>
                <w:rFonts w:asciiTheme="minorHAnsi" w:hAnsiTheme="minorHAnsi"/>
                <w:sz w:val="24"/>
              </w:rPr>
            </w:pPr>
          </w:p>
          <w:p w:rsidR="00E972EC" w:rsidRDefault="00E972EC">
            <w:pPr>
              <w:pStyle w:val="TableParagraph"/>
              <w:ind w:left="0"/>
              <w:rPr>
                <w:rFonts w:asciiTheme="minorHAnsi" w:hAnsiTheme="minorHAnsi"/>
                <w:sz w:val="24"/>
              </w:rPr>
            </w:pPr>
          </w:p>
          <w:p w:rsidR="00936C12" w:rsidRPr="004A796C" w:rsidRDefault="004843CF">
            <w:pPr>
              <w:pStyle w:val="TableParagraph"/>
              <w:ind w:left="0"/>
              <w:rPr>
                <w:rFonts w:asciiTheme="minorHAnsi" w:hAnsiTheme="minorHAnsi"/>
                <w:sz w:val="24"/>
              </w:rPr>
            </w:pPr>
            <w:r>
              <w:rPr>
                <w:rFonts w:asciiTheme="minorHAnsi" w:hAnsiTheme="minorHAnsi"/>
                <w:sz w:val="24"/>
              </w:rPr>
              <w:t>Ensure newsletter provides information</w:t>
            </w:r>
            <w:r w:rsidR="00EE65BC">
              <w:rPr>
                <w:rFonts w:asciiTheme="minorHAnsi" w:hAnsiTheme="minorHAnsi"/>
                <w:sz w:val="24"/>
              </w:rPr>
              <w:t xml:space="preserve"> </w:t>
            </w:r>
            <w:r w:rsidR="00936C12" w:rsidRPr="004A796C">
              <w:rPr>
                <w:rFonts w:asciiTheme="minorHAnsi" w:hAnsiTheme="minorHAnsi"/>
                <w:sz w:val="24"/>
              </w:rPr>
              <w:t>to engage p</w:t>
            </w:r>
            <w:r w:rsidR="00EE65BC">
              <w:rPr>
                <w:rFonts w:asciiTheme="minorHAnsi" w:hAnsiTheme="minorHAnsi"/>
                <w:sz w:val="24"/>
              </w:rPr>
              <w:t>upils and families in physical activity</w:t>
            </w:r>
            <w:r w:rsidR="00936C12" w:rsidRPr="004A796C">
              <w:rPr>
                <w:rFonts w:asciiTheme="minorHAnsi" w:hAnsiTheme="minorHAnsi"/>
                <w:sz w:val="24"/>
              </w:rPr>
              <w:t>. Include local offers for holidays and set challenges for pupils to achieve levels and experience different types of physical activity in the holidays and during school terms.</w:t>
            </w:r>
          </w:p>
          <w:p w:rsidR="004843CF" w:rsidRDefault="004843CF">
            <w:pPr>
              <w:pStyle w:val="TableParagraph"/>
              <w:ind w:left="0"/>
              <w:rPr>
                <w:rFonts w:asciiTheme="minorHAnsi" w:hAnsiTheme="minorHAnsi"/>
                <w:sz w:val="24"/>
              </w:rPr>
            </w:pPr>
          </w:p>
          <w:p w:rsidR="00936C12" w:rsidRPr="004A796C" w:rsidRDefault="00936C12">
            <w:pPr>
              <w:pStyle w:val="TableParagraph"/>
              <w:ind w:left="0"/>
              <w:rPr>
                <w:rFonts w:asciiTheme="minorHAnsi" w:hAnsiTheme="minorHAnsi"/>
                <w:sz w:val="24"/>
              </w:rPr>
            </w:pPr>
            <w:r w:rsidRPr="004A796C">
              <w:rPr>
                <w:rFonts w:asciiTheme="minorHAnsi" w:hAnsiTheme="minorHAnsi"/>
                <w:sz w:val="24"/>
              </w:rPr>
              <w:t>Prize for most active or most improved participant in Sport on Friday a</w:t>
            </w:r>
            <w:r w:rsidR="00E42FD2">
              <w:rPr>
                <w:rFonts w:asciiTheme="minorHAnsi" w:hAnsiTheme="minorHAnsi"/>
                <w:sz w:val="24"/>
              </w:rPr>
              <w:t>nd lunchtime a</w:t>
            </w:r>
            <w:r w:rsidRPr="004A796C">
              <w:rPr>
                <w:rFonts w:asciiTheme="minorHAnsi" w:hAnsiTheme="minorHAnsi"/>
                <w:sz w:val="24"/>
              </w:rPr>
              <w:t>ctivities.</w:t>
            </w:r>
          </w:p>
          <w:p w:rsidR="006666A3" w:rsidRDefault="006666A3">
            <w:pPr>
              <w:pStyle w:val="TableParagraph"/>
              <w:ind w:left="0"/>
              <w:rPr>
                <w:rFonts w:asciiTheme="minorHAnsi" w:hAnsiTheme="minorHAnsi"/>
                <w:sz w:val="24"/>
              </w:rPr>
            </w:pPr>
          </w:p>
          <w:p w:rsidR="00936C12" w:rsidRDefault="00936C12">
            <w:pPr>
              <w:pStyle w:val="TableParagraph"/>
              <w:ind w:left="0"/>
              <w:rPr>
                <w:rFonts w:asciiTheme="minorHAnsi" w:hAnsiTheme="minorHAnsi"/>
                <w:sz w:val="24"/>
              </w:rPr>
            </w:pPr>
            <w:r w:rsidRPr="004A796C">
              <w:rPr>
                <w:rFonts w:asciiTheme="minorHAnsi" w:hAnsiTheme="minorHAnsi"/>
                <w:sz w:val="24"/>
              </w:rPr>
              <w:t>Continue</w:t>
            </w:r>
            <w:r w:rsidR="001142A5" w:rsidRPr="004A796C">
              <w:rPr>
                <w:rFonts w:asciiTheme="minorHAnsi" w:hAnsiTheme="minorHAnsi"/>
                <w:sz w:val="24"/>
              </w:rPr>
              <w:t xml:space="preserve"> new personal best scheme, plus the introduction of a challenge to improve book for all use. PE Coordinator to monitor use.</w:t>
            </w:r>
          </w:p>
          <w:p w:rsidR="00775945" w:rsidRDefault="00775945" w:rsidP="00775945">
            <w:pPr>
              <w:pStyle w:val="TableParagraph"/>
              <w:ind w:left="0"/>
              <w:rPr>
                <w:rFonts w:asciiTheme="minorHAnsi" w:hAnsiTheme="minorHAnsi" w:cs="Arial"/>
                <w:color w:val="000000"/>
                <w:sz w:val="24"/>
                <w:szCs w:val="24"/>
                <w:shd w:val="clear" w:color="auto" w:fill="FFFFFF"/>
              </w:rPr>
            </w:pPr>
          </w:p>
          <w:p w:rsidR="003953FD" w:rsidRDefault="00E714A3">
            <w:pPr>
              <w:pStyle w:val="TableParagraph"/>
              <w:ind w:left="0"/>
              <w:rPr>
                <w:rFonts w:asciiTheme="minorHAnsi" w:hAnsiTheme="minorHAnsi"/>
                <w:sz w:val="24"/>
              </w:rPr>
            </w:pPr>
            <w:r w:rsidRPr="00E714A3">
              <w:rPr>
                <w:rFonts w:asciiTheme="minorHAnsi" w:hAnsiTheme="minorHAnsi"/>
                <w:sz w:val="24"/>
              </w:rPr>
              <w:t>Actively</w:t>
            </w:r>
            <w:r>
              <w:rPr>
                <w:rFonts w:asciiTheme="minorHAnsi" w:hAnsiTheme="minorHAnsi"/>
                <w:sz w:val="24"/>
              </w:rPr>
              <w:t xml:space="preserve"> share newsletters and posters from outside clubs – encouraging children to get involved.</w:t>
            </w:r>
          </w:p>
          <w:p w:rsidR="003C0060" w:rsidRDefault="003C0060">
            <w:pPr>
              <w:pStyle w:val="TableParagraph"/>
              <w:ind w:left="0"/>
              <w:rPr>
                <w:rFonts w:asciiTheme="minorHAnsi" w:hAnsiTheme="minorHAnsi"/>
                <w:sz w:val="24"/>
              </w:rPr>
            </w:pPr>
          </w:p>
          <w:p w:rsidR="003C0060" w:rsidRDefault="003C0060">
            <w:pPr>
              <w:pStyle w:val="TableParagraph"/>
              <w:ind w:left="0"/>
              <w:rPr>
                <w:rFonts w:asciiTheme="minorHAnsi" w:hAnsiTheme="minorHAnsi"/>
                <w:sz w:val="24"/>
              </w:rPr>
            </w:pPr>
            <w:r>
              <w:rPr>
                <w:rFonts w:asciiTheme="minorHAnsi" w:hAnsiTheme="minorHAnsi"/>
                <w:sz w:val="24"/>
              </w:rPr>
              <w:t xml:space="preserve">Ensure class pages on school website are up to date and provide links to engage pupils and families at end of term. To include local </w:t>
            </w:r>
            <w:r>
              <w:rPr>
                <w:rFonts w:asciiTheme="minorHAnsi" w:hAnsiTheme="minorHAnsi"/>
                <w:sz w:val="24"/>
              </w:rPr>
              <w:lastRenderedPageBreak/>
              <w:t>offers for holidays and set challenges for pupils to achieve levels or types of physical activity in the holidays.</w:t>
            </w:r>
          </w:p>
          <w:p w:rsidR="00E714A3" w:rsidRDefault="00E714A3">
            <w:pPr>
              <w:pStyle w:val="TableParagraph"/>
              <w:ind w:left="0"/>
              <w:rPr>
                <w:rFonts w:asciiTheme="minorHAnsi" w:hAnsiTheme="minorHAnsi"/>
                <w:sz w:val="24"/>
              </w:rPr>
            </w:pPr>
          </w:p>
          <w:p w:rsidR="003953FD" w:rsidRDefault="003953FD">
            <w:pPr>
              <w:pStyle w:val="TableParagraph"/>
              <w:ind w:left="0"/>
              <w:rPr>
                <w:rFonts w:ascii="Times New Roman"/>
                <w:sz w:val="24"/>
              </w:rPr>
            </w:pPr>
          </w:p>
        </w:tc>
        <w:tc>
          <w:tcPr>
            <w:tcW w:w="1616" w:type="dxa"/>
          </w:tcPr>
          <w:p w:rsidR="00866A76" w:rsidRDefault="00866A76">
            <w:pPr>
              <w:pStyle w:val="TableParagraph"/>
              <w:spacing w:before="171"/>
              <w:ind w:left="45"/>
              <w:rPr>
                <w:sz w:val="24"/>
              </w:rPr>
            </w:pPr>
          </w:p>
          <w:p w:rsidR="00332BE6" w:rsidRDefault="006547E5">
            <w:pPr>
              <w:pStyle w:val="TableParagraph"/>
              <w:spacing w:before="171"/>
              <w:ind w:left="45"/>
              <w:rPr>
                <w:sz w:val="24"/>
              </w:rPr>
            </w:pPr>
            <w:r>
              <w:rPr>
                <w:sz w:val="24"/>
              </w:rPr>
              <w:t>£</w:t>
            </w:r>
            <w:r w:rsidR="00994CB7">
              <w:rPr>
                <w:sz w:val="24"/>
              </w:rPr>
              <w:t>50</w:t>
            </w: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953FD" w:rsidRDefault="003953FD">
            <w:pPr>
              <w:pStyle w:val="TableParagraph"/>
              <w:spacing w:before="171"/>
              <w:ind w:left="45"/>
              <w:rPr>
                <w:sz w:val="24"/>
              </w:rPr>
            </w:pPr>
          </w:p>
          <w:p w:rsidR="003C0060" w:rsidRDefault="003C0060">
            <w:pPr>
              <w:pStyle w:val="TableParagraph"/>
              <w:spacing w:before="171"/>
              <w:ind w:left="45"/>
              <w:rPr>
                <w:sz w:val="24"/>
              </w:rPr>
            </w:pPr>
          </w:p>
          <w:p w:rsidR="003C0060" w:rsidRDefault="003C0060">
            <w:pPr>
              <w:pStyle w:val="TableParagraph"/>
              <w:spacing w:before="171"/>
              <w:ind w:left="45"/>
              <w:rPr>
                <w:sz w:val="24"/>
              </w:rPr>
            </w:pPr>
          </w:p>
          <w:p w:rsidR="003C0060" w:rsidRDefault="003C0060">
            <w:pPr>
              <w:pStyle w:val="TableParagraph"/>
              <w:spacing w:before="171"/>
              <w:ind w:left="45"/>
              <w:rPr>
                <w:sz w:val="24"/>
              </w:rPr>
            </w:pPr>
          </w:p>
          <w:p w:rsidR="00332BE6" w:rsidRDefault="003C0060">
            <w:pPr>
              <w:pStyle w:val="TableParagraph"/>
              <w:spacing w:before="171"/>
              <w:ind w:left="45"/>
              <w:rPr>
                <w:sz w:val="24"/>
              </w:rPr>
            </w:pPr>
            <w:r>
              <w:rPr>
                <w:sz w:val="24"/>
              </w:rPr>
              <w:lastRenderedPageBreak/>
              <w:t>£</w:t>
            </w:r>
            <w:r w:rsidR="00994CB7">
              <w:rPr>
                <w:sz w:val="24"/>
              </w:rPr>
              <w:t>100</w:t>
            </w: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6666A3" w:rsidRDefault="006666A3">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25F92">
            <w:pPr>
              <w:pStyle w:val="TableParagraph"/>
              <w:spacing w:before="171"/>
              <w:ind w:left="45"/>
              <w:rPr>
                <w:sz w:val="24"/>
              </w:rPr>
            </w:pPr>
            <w:r>
              <w:rPr>
                <w:sz w:val="24"/>
              </w:rPr>
              <w:t>£</w:t>
            </w:r>
            <w:r w:rsidR="00994CB7">
              <w:rPr>
                <w:sz w:val="24"/>
              </w:rPr>
              <w:t>100</w:t>
            </w:r>
          </w:p>
          <w:p w:rsidR="00332BE6" w:rsidRDefault="00332BE6">
            <w:pPr>
              <w:pStyle w:val="TableParagraph"/>
              <w:spacing w:before="171"/>
              <w:ind w:left="45"/>
              <w:rPr>
                <w:sz w:val="24"/>
              </w:rPr>
            </w:pPr>
          </w:p>
          <w:p w:rsidR="000736DE" w:rsidRDefault="000736DE" w:rsidP="000736DE">
            <w:pPr>
              <w:pStyle w:val="TableParagraph"/>
              <w:spacing w:before="171"/>
              <w:ind w:left="0"/>
              <w:rPr>
                <w:sz w:val="24"/>
              </w:rPr>
            </w:pPr>
          </w:p>
          <w:p w:rsidR="006666A3" w:rsidRDefault="00325F92" w:rsidP="000736DE">
            <w:pPr>
              <w:pStyle w:val="TableParagraph"/>
              <w:spacing w:before="171"/>
              <w:ind w:left="0"/>
              <w:rPr>
                <w:sz w:val="24"/>
              </w:rPr>
            </w:pPr>
            <w:r>
              <w:rPr>
                <w:sz w:val="24"/>
              </w:rPr>
              <w:t>£</w:t>
            </w:r>
            <w:r w:rsidR="00994CB7">
              <w:rPr>
                <w:sz w:val="24"/>
              </w:rPr>
              <w:t>100</w:t>
            </w: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p w:rsidR="00332BE6" w:rsidRDefault="00332BE6">
            <w:pPr>
              <w:pStyle w:val="TableParagraph"/>
              <w:spacing w:before="171"/>
              <w:ind w:left="45"/>
              <w:rPr>
                <w:sz w:val="24"/>
              </w:rPr>
            </w:pPr>
          </w:p>
        </w:tc>
        <w:tc>
          <w:tcPr>
            <w:tcW w:w="3307" w:type="dxa"/>
          </w:tcPr>
          <w:p w:rsidR="0070083D" w:rsidRDefault="0070083D" w:rsidP="0070083D">
            <w:pPr>
              <w:pStyle w:val="TableParagraph"/>
              <w:ind w:left="0"/>
              <w:rPr>
                <w:rFonts w:asciiTheme="minorHAnsi" w:hAnsiTheme="minorHAnsi"/>
                <w:sz w:val="24"/>
              </w:rPr>
            </w:pPr>
          </w:p>
          <w:p w:rsidR="00E42FD2" w:rsidRDefault="00E42FD2" w:rsidP="0070083D">
            <w:pPr>
              <w:pStyle w:val="TableParagraph"/>
              <w:ind w:left="0"/>
              <w:rPr>
                <w:rFonts w:asciiTheme="minorHAnsi" w:hAnsiTheme="minorHAnsi"/>
                <w:sz w:val="24"/>
              </w:rPr>
            </w:pPr>
          </w:p>
          <w:p w:rsidR="00E42FD2" w:rsidRDefault="00E42FD2" w:rsidP="0070083D">
            <w:pPr>
              <w:pStyle w:val="TableParagraph"/>
              <w:ind w:left="0"/>
              <w:rPr>
                <w:rFonts w:asciiTheme="minorHAnsi" w:hAnsiTheme="minorHAnsi"/>
                <w:sz w:val="24"/>
              </w:rPr>
            </w:pPr>
          </w:p>
          <w:p w:rsidR="00E42FD2" w:rsidRPr="001C0588" w:rsidRDefault="00E42FD2" w:rsidP="0070083D">
            <w:pPr>
              <w:pStyle w:val="TableParagraph"/>
              <w:ind w:left="0"/>
              <w:rPr>
                <w:rFonts w:asciiTheme="minorHAnsi" w:hAnsiTheme="minorHAnsi"/>
                <w:sz w:val="24"/>
              </w:rPr>
            </w:pPr>
          </w:p>
        </w:tc>
        <w:tc>
          <w:tcPr>
            <w:tcW w:w="3134" w:type="dxa"/>
          </w:tcPr>
          <w:p w:rsidR="00C658FB" w:rsidRDefault="00C658FB">
            <w:pPr>
              <w:pStyle w:val="TableParagraph"/>
              <w:ind w:left="0"/>
              <w:rPr>
                <w:rFonts w:ascii="Times New Roman"/>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Default="00E42FD2">
            <w:pPr>
              <w:pStyle w:val="TableParagraph"/>
              <w:ind w:left="0"/>
              <w:rPr>
                <w:rFonts w:asciiTheme="minorHAnsi" w:hAnsiTheme="minorHAnsi"/>
                <w:sz w:val="24"/>
              </w:rPr>
            </w:pPr>
          </w:p>
          <w:p w:rsidR="00E42FD2" w:rsidRPr="001C0588" w:rsidRDefault="00E42FD2" w:rsidP="005F0EC9">
            <w:pPr>
              <w:pStyle w:val="TableParagraph"/>
              <w:ind w:left="0"/>
              <w:rPr>
                <w:rFonts w:asciiTheme="minorHAnsi" w:hAnsiTheme="minorHAnsi"/>
                <w:sz w:val="24"/>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67709B">
              <w:rPr>
                <w:color w:val="231F20"/>
                <w:sz w:val="24"/>
              </w:rPr>
              <w:t xml:space="preserve"> </w:t>
            </w:r>
            <w:r w:rsidR="00991DB1">
              <w:rPr>
                <w:color w:val="231F20"/>
                <w:sz w:val="24"/>
              </w:rPr>
              <w:t>TBC</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685B7F">
            <w:pPr>
              <w:pStyle w:val="TableParagraph"/>
              <w:spacing w:before="23"/>
              <w:ind w:left="35"/>
              <w:rPr>
                <w:sz w:val="19"/>
              </w:rPr>
            </w:pPr>
            <w:r w:rsidRPr="00685B7F">
              <w:rPr>
                <w:sz w:val="24"/>
                <w:szCs w:val="24"/>
              </w:rPr>
              <w:t>To be populated during the course of the academic year.</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Pr="00AF1EBC" w:rsidRDefault="00D131A0">
            <w:pPr>
              <w:pStyle w:val="TableParagraph"/>
              <w:spacing w:before="16"/>
              <w:rPr>
                <w:sz w:val="24"/>
              </w:rPr>
            </w:pPr>
            <w:r w:rsidRPr="00AF1EBC">
              <w:rPr>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Pr="00AF1EBC" w:rsidRDefault="00D131A0">
            <w:pPr>
              <w:pStyle w:val="TableParagraph"/>
              <w:spacing w:line="263" w:lineRule="exact"/>
              <w:rPr>
                <w:sz w:val="24"/>
              </w:rPr>
            </w:pPr>
            <w:r w:rsidRPr="00AF1EBC">
              <w:rPr>
                <w:sz w:val="24"/>
              </w:rPr>
              <w:t>allocated:</w:t>
            </w:r>
            <w:r w:rsidR="00AF1EBC" w:rsidRPr="00AF1EBC">
              <w:rPr>
                <w:sz w:val="24"/>
              </w:rPr>
              <w:t xml:space="preserve"> </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658FB" w:rsidRDefault="00C658FB">
            <w:pPr>
              <w:pStyle w:val="TableParagraph"/>
              <w:ind w:left="0"/>
              <w:rPr>
                <w:rFonts w:ascii="Times New Roman"/>
                <w:sz w:val="24"/>
              </w:rPr>
            </w:pPr>
          </w:p>
          <w:p w:rsidR="00C77719" w:rsidRDefault="00C77719">
            <w:pPr>
              <w:pStyle w:val="TableParagraph"/>
              <w:ind w:left="0"/>
              <w:rPr>
                <w:rFonts w:asciiTheme="minorHAnsi" w:hAnsiTheme="minorHAnsi"/>
                <w:sz w:val="24"/>
              </w:rPr>
            </w:pPr>
            <w:r w:rsidRPr="004A796C">
              <w:rPr>
                <w:rFonts w:asciiTheme="minorHAnsi" w:hAnsiTheme="minorHAnsi"/>
                <w:sz w:val="24"/>
              </w:rPr>
              <w:t>Improved quality of teaching and learning in PE, ensuring pupils are competent and confident.</w:t>
            </w: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574323" w:rsidRDefault="00574323">
            <w:pPr>
              <w:pStyle w:val="TableParagraph"/>
              <w:ind w:left="0"/>
              <w:rPr>
                <w:rFonts w:asciiTheme="minorHAnsi" w:hAnsiTheme="minorHAnsi"/>
                <w:sz w:val="24"/>
              </w:rPr>
            </w:pPr>
          </w:p>
          <w:p w:rsidR="00574323" w:rsidRDefault="00574323">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F2EFE" w:rsidRDefault="00AF2EFE">
            <w:pPr>
              <w:pStyle w:val="TableParagraph"/>
              <w:ind w:left="0"/>
              <w:rPr>
                <w:rFonts w:asciiTheme="minorHAnsi" w:hAnsiTheme="minorHAnsi"/>
                <w:sz w:val="24"/>
              </w:rPr>
            </w:pPr>
          </w:p>
          <w:p w:rsidR="00A541BB" w:rsidRPr="004A796C" w:rsidRDefault="00A541BB">
            <w:pPr>
              <w:pStyle w:val="TableParagraph"/>
              <w:ind w:left="0"/>
              <w:rPr>
                <w:rFonts w:asciiTheme="minorHAnsi" w:hAnsiTheme="minorHAnsi"/>
                <w:sz w:val="24"/>
              </w:rPr>
            </w:pPr>
          </w:p>
        </w:tc>
        <w:tc>
          <w:tcPr>
            <w:tcW w:w="3458" w:type="dxa"/>
          </w:tcPr>
          <w:p w:rsidR="00C658FB" w:rsidRPr="004A796C" w:rsidRDefault="00C658FB">
            <w:pPr>
              <w:pStyle w:val="TableParagraph"/>
              <w:ind w:left="0"/>
              <w:rPr>
                <w:rFonts w:asciiTheme="minorHAnsi" w:hAnsiTheme="minorHAnsi"/>
                <w:sz w:val="24"/>
                <w:szCs w:val="24"/>
              </w:rPr>
            </w:pPr>
          </w:p>
          <w:p w:rsidR="00C77719" w:rsidRPr="004A796C" w:rsidRDefault="00C77719">
            <w:pPr>
              <w:pStyle w:val="TableParagraph"/>
              <w:ind w:left="0"/>
              <w:rPr>
                <w:rFonts w:asciiTheme="minorHAnsi" w:hAnsiTheme="minorHAnsi"/>
                <w:sz w:val="24"/>
                <w:szCs w:val="24"/>
              </w:rPr>
            </w:pPr>
            <w:r w:rsidRPr="004A796C">
              <w:rPr>
                <w:rFonts w:asciiTheme="minorHAnsi" w:hAnsiTheme="minorHAnsi"/>
                <w:sz w:val="24"/>
                <w:szCs w:val="24"/>
              </w:rPr>
              <w:t>Teachers to continue to receive individual coaching CPD through CITC offer.</w:t>
            </w:r>
          </w:p>
          <w:p w:rsidR="00C77719" w:rsidRPr="004A796C" w:rsidRDefault="00C77719">
            <w:pPr>
              <w:pStyle w:val="TableParagraph"/>
              <w:ind w:left="0"/>
              <w:rPr>
                <w:rFonts w:asciiTheme="minorHAnsi" w:hAnsiTheme="minorHAnsi"/>
                <w:sz w:val="24"/>
                <w:szCs w:val="24"/>
              </w:rPr>
            </w:pPr>
          </w:p>
          <w:p w:rsidR="00C77719" w:rsidRPr="004A796C" w:rsidRDefault="004A796C">
            <w:pPr>
              <w:pStyle w:val="TableParagraph"/>
              <w:ind w:left="0"/>
              <w:rPr>
                <w:rFonts w:asciiTheme="minorHAnsi" w:hAnsiTheme="minorHAnsi"/>
                <w:sz w:val="24"/>
                <w:szCs w:val="24"/>
              </w:rPr>
            </w:pPr>
            <w:r>
              <w:rPr>
                <w:rFonts w:asciiTheme="minorHAnsi" w:hAnsiTheme="minorHAnsi"/>
                <w:sz w:val="24"/>
                <w:szCs w:val="24"/>
              </w:rPr>
              <w:t xml:space="preserve">PE Coordinator </w:t>
            </w:r>
            <w:r w:rsidR="00C77719" w:rsidRPr="004A796C">
              <w:rPr>
                <w:rFonts w:asciiTheme="minorHAnsi" w:hAnsiTheme="minorHAnsi"/>
                <w:sz w:val="24"/>
                <w:szCs w:val="24"/>
              </w:rPr>
              <w:t>to continue to develop staff through their participation in Sport on Friday activities.</w:t>
            </w:r>
          </w:p>
          <w:p w:rsidR="001C0588" w:rsidRDefault="001C0588">
            <w:pPr>
              <w:pStyle w:val="TableParagraph"/>
              <w:ind w:left="0"/>
              <w:rPr>
                <w:rFonts w:asciiTheme="minorHAnsi" w:hAnsiTheme="minorHAnsi"/>
                <w:sz w:val="24"/>
                <w:szCs w:val="24"/>
              </w:rPr>
            </w:pPr>
          </w:p>
          <w:p w:rsidR="00C77719" w:rsidRPr="004A796C" w:rsidRDefault="00C77719">
            <w:pPr>
              <w:pStyle w:val="TableParagraph"/>
              <w:ind w:left="0"/>
              <w:rPr>
                <w:rFonts w:asciiTheme="minorHAnsi" w:hAnsiTheme="minorHAnsi"/>
                <w:sz w:val="24"/>
                <w:szCs w:val="24"/>
              </w:rPr>
            </w:pPr>
            <w:r w:rsidRPr="004A796C">
              <w:rPr>
                <w:rFonts w:asciiTheme="minorHAnsi" w:hAnsiTheme="minorHAnsi"/>
                <w:sz w:val="24"/>
                <w:szCs w:val="24"/>
              </w:rPr>
              <w:t>As the Sport on Friday offering increases, more staff to be recruited to deliver different activities.</w:t>
            </w:r>
          </w:p>
          <w:p w:rsidR="00C77719" w:rsidRPr="004A796C" w:rsidRDefault="00C77719">
            <w:pPr>
              <w:pStyle w:val="TableParagraph"/>
              <w:ind w:left="0"/>
              <w:rPr>
                <w:rFonts w:asciiTheme="minorHAnsi" w:hAnsiTheme="minorHAnsi"/>
                <w:sz w:val="24"/>
                <w:szCs w:val="24"/>
              </w:rPr>
            </w:pPr>
          </w:p>
          <w:p w:rsidR="00C77719" w:rsidRPr="004A796C" w:rsidRDefault="00C77719">
            <w:pPr>
              <w:pStyle w:val="TableParagraph"/>
              <w:ind w:left="0"/>
              <w:rPr>
                <w:rFonts w:asciiTheme="minorHAnsi" w:hAnsiTheme="minorHAnsi"/>
                <w:sz w:val="24"/>
                <w:szCs w:val="24"/>
              </w:rPr>
            </w:pPr>
            <w:r w:rsidRPr="004A796C">
              <w:rPr>
                <w:rFonts w:asciiTheme="minorHAnsi" w:hAnsiTheme="minorHAnsi"/>
                <w:sz w:val="24"/>
                <w:szCs w:val="24"/>
              </w:rPr>
              <w:t>Continued CPD for all staff re personal best scheme.</w:t>
            </w:r>
          </w:p>
          <w:p w:rsidR="00C77719" w:rsidRPr="004A796C" w:rsidRDefault="00C77719">
            <w:pPr>
              <w:pStyle w:val="TableParagraph"/>
              <w:ind w:left="0"/>
              <w:rPr>
                <w:rFonts w:asciiTheme="minorHAnsi" w:hAnsiTheme="minorHAnsi"/>
                <w:sz w:val="24"/>
                <w:szCs w:val="24"/>
              </w:rPr>
            </w:pPr>
          </w:p>
          <w:p w:rsidR="0038526F" w:rsidRDefault="001804CD">
            <w:pPr>
              <w:pStyle w:val="TableParagraph"/>
              <w:ind w:left="0"/>
              <w:rPr>
                <w:rFonts w:asciiTheme="minorHAnsi" w:hAnsiTheme="minorHAnsi"/>
                <w:sz w:val="24"/>
                <w:szCs w:val="24"/>
              </w:rPr>
            </w:pPr>
            <w:r>
              <w:rPr>
                <w:rFonts w:asciiTheme="minorHAnsi" w:hAnsiTheme="minorHAnsi"/>
                <w:sz w:val="24"/>
                <w:szCs w:val="24"/>
              </w:rPr>
              <w:lastRenderedPageBreak/>
              <w:t>CITC to work with staff on formative assessment.</w:t>
            </w:r>
          </w:p>
          <w:p w:rsidR="0038526F" w:rsidRDefault="0038526F">
            <w:pPr>
              <w:pStyle w:val="TableParagraph"/>
              <w:ind w:left="0"/>
              <w:rPr>
                <w:rFonts w:asciiTheme="minorHAnsi" w:hAnsiTheme="minorHAnsi"/>
                <w:sz w:val="24"/>
                <w:szCs w:val="24"/>
              </w:rPr>
            </w:pPr>
          </w:p>
          <w:p w:rsidR="00C77719" w:rsidRPr="004A796C" w:rsidRDefault="00154A4D">
            <w:pPr>
              <w:pStyle w:val="TableParagraph"/>
              <w:ind w:left="0"/>
              <w:rPr>
                <w:rFonts w:asciiTheme="minorHAnsi" w:hAnsiTheme="minorHAnsi"/>
                <w:sz w:val="24"/>
                <w:szCs w:val="24"/>
              </w:rPr>
            </w:pPr>
            <w:r w:rsidRPr="004A796C">
              <w:rPr>
                <w:rFonts w:asciiTheme="minorHAnsi" w:hAnsiTheme="minorHAnsi"/>
                <w:sz w:val="24"/>
                <w:szCs w:val="24"/>
              </w:rPr>
              <w:t>Extra-curricular</w:t>
            </w:r>
            <w:r w:rsidR="00C77719" w:rsidRPr="004A796C">
              <w:rPr>
                <w:rFonts w:asciiTheme="minorHAnsi" w:hAnsiTheme="minorHAnsi"/>
                <w:sz w:val="24"/>
                <w:szCs w:val="24"/>
              </w:rPr>
              <w:t xml:space="preserve"> time allocated to the teaching of PE. Teachers will be presented with an up to date activity booklet which gives them PE activity ideas for their </w:t>
            </w:r>
            <w:r w:rsidRPr="004A796C">
              <w:rPr>
                <w:rFonts w:asciiTheme="minorHAnsi" w:hAnsiTheme="minorHAnsi"/>
                <w:sz w:val="24"/>
                <w:szCs w:val="24"/>
              </w:rPr>
              <w:t>extra-curricular</w:t>
            </w:r>
            <w:r w:rsidR="00C77719" w:rsidRPr="004A796C">
              <w:rPr>
                <w:rFonts w:asciiTheme="minorHAnsi" w:hAnsiTheme="minorHAnsi"/>
                <w:sz w:val="24"/>
                <w:szCs w:val="24"/>
              </w:rPr>
              <w:t xml:space="preserve"> time. Each year will be given their own sports tub full of sports equipment.</w:t>
            </w:r>
          </w:p>
          <w:p w:rsidR="005D69A2" w:rsidRDefault="005D69A2">
            <w:pPr>
              <w:pStyle w:val="TableParagraph"/>
              <w:ind w:left="0"/>
              <w:rPr>
                <w:rFonts w:asciiTheme="minorHAnsi" w:hAnsiTheme="minorHAnsi"/>
                <w:sz w:val="24"/>
                <w:szCs w:val="24"/>
              </w:rPr>
            </w:pPr>
          </w:p>
          <w:p w:rsidR="00C77719" w:rsidRPr="004A796C" w:rsidRDefault="004A796C">
            <w:pPr>
              <w:pStyle w:val="TableParagraph"/>
              <w:ind w:left="0"/>
              <w:rPr>
                <w:rFonts w:asciiTheme="minorHAnsi" w:hAnsiTheme="minorHAnsi"/>
                <w:sz w:val="24"/>
                <w:szCs w:val="24"/>
              </w:rPr>
            </w:pPr>
            <w:r>
              <w:rPr>
                <w:rFonts w:asciiTheme="minorHAnsi" w:hAnsiTheme="minorHAnsi"/>
                <w:sz w:val="24"/>
                <w:szCs w:val="24"/>
              </w:rPr>
              <w:t xml:space="preserve">Further development </w:t>
            </w:r>
            <w:r w:rsidR="009E7B37" w:rsidRPr="004A796C">
              <w:rPr>
                <w:rFonts w:asciiTheme="minorHAnsi" w:hAnsiTheme="minorHAnsi"/>
                <w:sz w:val="24"/>
                <w:szCs w:val="24"/>
              </w:rPr>
              <w:t>of PE department to offer a better trained team of staff to actively manage inter and intra school competitive and non-competitive sporting activities. More staff will be recruited to the team this academic year which will enable the school to deliver more PE activities to more children.</w:t>
            </w:r>
          </w:p>
          <w:p w:rsidR="00866A76" w:rsidRDefault="00866A76">
            <w:pPr>
              <w:pStyle w:val="TableParagraph"/>
              <w:ind w:left="0"/>
              <w:rPr>
                <w:rFonts w:asciiTheme="minorHAnsi" w:hAnsiTheme="minorHAnsi"/>
                <w:sz w:val="24"/>
                <w:szCs w:val="24"/>
              </w:rPr>
            </w:pPr>
          </w:p>
          <w:p w:rsidR="009E7B37" w:rsidRDefault="001804CD">
            <w:pPr>
              <w:pStyle w:val="TableParagraph"/>
              <w:ind w:left="0"/>
              <w:rPr>
                <w:rFonts w:asciiTheme="minorHAnsi" w:hAnsiTheme="minorHAnsi"/>
                <w:sz w:val="24"/>
                <w:szCs w:val="24"/>
              </w:rPr>
            </w:pPr>
            <w:r>
              <w:rPr>
                <w:rFonts w:asciiTheme="minorHAnsi" w:hAnsiTheme="minorHAnsi"/>
                <w:sz w:val="24"/>
                <w:szCs w:val="24"/>
              </w:rPr>
              <w:t>Staff questionnaire to inform confidence in knowledge and skills required to teach PE further. Bespoke professional development to be planned to support needs.</w:t>
            </w:r>
          </w:p>
          <w:p w:rsidR="00AF2EFE" w:rsidRDefault="00AF2EFE">
            <w:pPr>
              <w:pStyle w:val="TableParagraph"/>
              <w:ind w:left="0"/>
              <w:rPr>
                <w:rFonts w:asciiTheme="minorHAnsi" w:hAnsiTheme="minorHAnsi"/>
                <w:sz w:val="24"/>
                <w:szCs w:val="24"/>
              </w:rPr>
            </w:pPr>
          </w:p>
          <w:p w:rsidR="00A541BB" w:rsidRDefault="00A541BB">
            <w:pPr>
              <w:pStyle w:val="TableParagraph"/>
              <w:ind w:left="0"/>
              <w:rPr>
                <w:rFonts w:asciiTheme="minorHAnsi" w:hAnsiTheme="minorHAnsi"/>
                <w:sz w:val="24"/>
                <w:szCs w:val="24"/>
              </w:rPr>
            </w:pPr>
          </w:p>
          <w:p w:rsidR="00A541BB" w:rsidRPr="004A796C" w:rsidRDefault="00A541BB">
            <w:pPr>
              <w:pStyle w:val="TableParagraph"/>
              <w:ind w:left="0"/>
              <w:rPr>
                <w:rFonts w:asciiTheme="minorHAnsi" w:hAnsiTheme="minorHAnsi"/>
                <w:sz w:val="24"/>
                <w:szCs w:val="24"/>
              </w:rPr>
            </w:pPr>
          </w:p>
        </w:tc>
        <w:tc>
          <w:tcPr>
            <w:tcW w:w="1663" w:type="dxa"/>
          </w:tcPr>
          <w:p w:rsidR="00866A76" w:rsidRDefault="00866A76">
            <w:pPr>
              <w:pStyle w:val="TableParagraph"/>
              <w:spacing w:before="138"/>
              <w:ind w:left="53"/>
              <w:rPr>
                <w:sz w:val="24"/>
              </w:rPr>
            </w:pPr>
          </w:p>
          <w:p w:rsidR="00332BE6" w:rsidRDefault="00332BE6">
            <w:pPr>
              <w:pStyle w:val="TableParagraph"/>
              <w:spacing w:before="138"/>
              <w:ind w:left="53"/>
              <w:rPr>
                <w:sz w:val="24"/>
              </w:rPr>
            </w:pPr>
            <w:r>
              <w:rPr>
                <w:sz w:val="24"/>
              </w:rPr>
              <w:t>£1</w:t>
            </w:r>
            <w:r w:rsidR="00994CB7">
              <w:rPr>
                <w:sz w:val="24"/>
              </w:rPr>
              <w:t>3,500</w:t>
            </w: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332BE6" w:rsidRDefault="00332BE6">
            <w:pPr>
              <w:pStyle w:val="TableParagraph"/>
              <w:spacing w:before="138"/>
              <w:ind w:left="53"/>
              <w:rPr>
                <w:sz w:val="24"/>
              </w:rPr>
            </w:pPr>
          </w:p>
          <w:p w:rsidR="00A01D6E" w:rsidRDefault="00A01D6E">
            <w:pPr>
              <w:pStyle w:val="TableParagraph"/>
              <w:spacing w:before="138"/>
              <w:ind w:left="53"/>
              <w:rPr>
                <w:sz w:val="24"/>
              </w:rPr>
            </w:pPr>
          </w:p>
          <w:p w:rsidR="00332BE6" w:rsidRDefault="00332BE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pPr>
              <w:pStyle w:val="TableParagraph"/>
              <w:spacing w:before="138"/>
              <w:ind w:left="53"/>
              <w:rPr>
                <w:sz w:val="24"/>
              </w:rPr>
            </w:pPr>
          </w:p>
          <w:p w:rsidR="00082F26" w:rsidRDefault="00082F26" w:rsidP="005D69A2">
            <w:pPr>
              <w:pStyle w:val="TableParagraph"/>
              <w:spacing w:before="138"/>
              <w:ind w:left="0"/>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p w:rsidR="00E93DC4" w:rsidRDefault="00E93DC4">
            <w:pPr>
              <w:pStyle w:val="TableParagraph"/>
              <w:spacing w:before="138"/>
              <w:ind w:left="53"/>
              <w:rPr>
                <w:sz w:val="24"/>
              </w:rPr>
            </w:pPr>
          </w:p>
        </w:tc>
        <w:tc>
          <w:tcPr>
            <w:tcW w:w="3423" w:type="dxa"/>
          </w:tcPr>
          <w:p w:rsidR="00C658FB" w:rsidRDefault="00C658FB">
            <w:pPr>
              <w:pStyle w:val="TableParagraph"/>
              <w:ind w:left="0"/>
              <w:rPr>
                <w:rFonts w:ascii="Times New Roman"/>
                <w:sz w:val="24"/>
              </w:rPr>
            </w:pPr>
          </w:p>
          <w:p w:rsidR="0035310F" w:rsidRDefault="0035310F">
            <w:pPr>
              <w:pStyle w:val="TableParagraph"/>
              <w:ind w:left="0"/>
              <w:rPr>
                <w:rFonts w:ascii="Times New Roman"/>
                <w:sz w:val="24"/>
              </w:rPr>
            </w:pPr>
          </w:p>
          <w:p w:rsidR="00A01D6E" w:rsidRDefault="00A01D6E" w:rsidP="00A01D6E">
            <w:pPr>
              <w:pStyle w:val="TableParagraph"/>
              <w:ind w:left="0"/>
              <w:rPr>
                <w:rFonts w:ascii="Times New Roman"/>
                <w:sz w:val="24"/>
              </w:rPr>
            </w:pPr>
          </w:p>
        </w:tc>
        <w:tc>
          <w:tcPr>
            <w:tcW w:w="3076" w:type="dxa"/>
          </w:tcPr>
          <w:p w:rsidR="00C658FB" w:rsidRDefault="00C658FB">
            <w:pPr>
              <w:pStyle w:val="TableParagraph"/>
              <w:ind w:left="0"/>
              <w:rPr>
                <w:rFonts w:ascii="Times New Roman"/>
                <w:sz w:val="24"/>
              </w:rPr>
            </w:pPr>
          </w:p>
          <w:p w:rsidR="003A753D" w:rsidRDefault="003A753D">
            <w:pPr>
              <w:pStyle w:val="TableParagraph"/>
              <w:ind w:left="0"/>
              <w:rPr>
                <w:rFonts w:ascii="Times New Roman"/>
                <w:sz w:val="24"/>
              </w:rPr>
            </w:pPr>
          </w:p>
          <w:p w:rsidR="003A753D" w:rsidRDefault="003A753D">
            <w:pPr>
              <w:pStyle w:val="TableParagraph"/>
              <w:ind w:left="0"/>
              <w:rPr>
                <w:rFonts w:ascii="Times New Roman"/>
                <w:sz w:val="24"/>
              </w:rPr>
            </w:pPr>
          </w:p>
          <w:p w:rsidR="003A753D" w:rsidRDefault="003A753D">
            <w:pPr>
              <w:pStyle w:val="TableParagraph"/>
              <w:ind w:left="0"/>
              <w:rPr>
                <w:rFonts w:ascii="Times New Roman"/>
                <w:sz w:val="24"/>
              </w:rPr>
            </w:pPr>
          </w:p>
          <w:p w:rsidR="003A753D" w:rsidRDefault="003A753D">
            <w:pPr>
              <w:pStyle w:val="TableParagraph"/>
              <w:ind w:left="0"/>
              <w:rPr>
                <w:rFonts w:ascii="Times New Roman"/>
                <w:sz w:val="24"/>
              </w:rPr>
            </w:pPr>
          </w:p>
          <w:p w:rsidR="003A753D" w:rsidRDefault="003A753D">
            <w:pPr>
              <w:pStyle w:val="TableParagraph"/>
              <w:ind w:left="0"/>
              <w:rPr>
                <w:rFonts w:ascii="Times New Roman"/>
                <w:sz w:val="24"/>
              </w:rPr>
            </w:pPr>
          </w:p>
          <w:p w:rsidR="001C0588" w:rsidRDefault="001C0588">
            <w:pPr>
              <w:pStyle w:val="TableParagraph"/>
              <w:ind w:left="0"/>
              <w:rPr>
                <w:rFonts w:ascii="Times New Roman"/>
                <w:sz w:val="24"/>
              </w:rPr>
            </w:pPr>
          </w:p>
          <w:p w:rsidR="001C0588" w:rsidRDefault="001C0588">
            <w:pPr>
              <w:pStyle w:val="TableParagraph"/>
              <w:ind w:left="0"/>
              <w:rPr>
                <w:rFonts w:ascii="Times New Roman"/>
                <w:sz w:val="24"/>
              </w:rPr>
            </w:pPr>
          </w:p>
          <w:p w:rsidR="001C0588" w:rsidRDefault="001C0588">
            <w:pPr>
              <w:pStyle w:val="TableParagraph"/>
              <w:ind w:left="0"/>
              <w:rPr>
                <w:rFonts w:ascii="Times New Roman"/>
                <w:sz w:val="24"/>
              </w:rPr>
            </w:pPr>
          </w:p>
          <w:p w:rsidR="00C422B9" w:rsidRDefault="00C422B9" w:rsidP="00D80300">
            <w:pPr>
              <w:pStyle w:val="TableParagraph"/>
              <w:ind w:left="0"/>
              <w:rPr>
                <w:rFonts w:ascii="Times New Roman"/>
                <w:sz w:val="24"/>
              </w:rPr>
            </w:pPr>
          </w:p>
          <w:p w:rsidR="00C422B9" w:rsidRDefault="00C422B9" w:rsidP="00D80300">
            <w:pPr>
              <w:pStyle w:val="TableParagraph"/>
              <w:ind w:left="0"/>
              <w:rPr>
                <w:rFonts w:ascii="Times New Roman"/>
                <w:sz w:val="24"/>
              </w:rPr>
            </w:pPr>
          </w:p>
          <w:p w:rsidR="00C422B9" w:rsidRDefault="00C422B9" w:rsidP="00D80300">
            <w:pPr>
              <w:pStyle w:val="TableParagraph"/>
              <w:ind w:left="0"/>
              <w:rPr>
                <w:rFonts w:ascii="Times New Roman"/>
                <w:sz w:val="24"/>
              </w:rPr>
            </w:pPr>
          </w:p>
          <w:p w:rsidR="00C422B9" w:rsidRDefault="00C422B9"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Default="00A01D6E" w:rsidP="00D80300">
            <w:pPr>
              <w:pStyle w:val="TableParagraph"/>
              <w:ind w:left="0"/>
              <w:rPr>
                <w:rFonts w:ascii="Times New Roman"/>
                <w:sz w:val="24"/>
              </w:rPr>
            </w:pPr>
          </w:p>
          <w:p w:rsidR="00A01D6E" w:rsidRPr="00A01D6E" w:rsidRDefault="00A01D6E" w:rsidP="00D80300">
            <w:pPr>
              <w:pStyle w:val="TableParagraph"/>
              <w:ind w:left="0"/>
              <w:rPr>
                <w:rFonts w:asciiTheme="minorHAnsi" w:hAnsiTheme="minorHAnsi"/>
                <w:sz w:val="24"/>
              </w:rPr>
            </w:pPr>
          </w:p>
        </w:tc>
      </w:tr>
      <w:tr w:rsidR="00C658FB">
        <w:trPr>
          <w:trHeight w:val="305"/>
        </w:trPr>
        <w:tc>
          <w:tcPr>
            <w:tcW w:w="12302" w:type="dxa"/>
            <w:gridSpan w:val="4"/>
            <w:vMerge w:val="restart"/>
          </w:tcPr>
          <w:p w:rsidR="00C658FB" w:rsidRPr="004A796C" w:rsidRDefault="00D131A0">
            <w:pPr>
              <w:pStyle w:val="TableParagraph"/>
              <w:spacing w:line="257" w:lineRule="exact"/>
              <w:ind w:left="28"/>
              <w:rPr>
                <w:rFonts w:asciiTheme="minorHAnsi" w:hAnsiTheme="minorHAnsi"/>
                <w:sz w:val="24"/>
                <w:szCs w:val="24"/>
              </w:rPr>
            </w:pPr>
            <w:r w:rsidRPr="004A796C">
              <w:rPr>
                <w:rFonts w:asciiTheme="minorHAnsi" w:hAnsiTheme="minorHAnsi"/>
                <w:b/>
                <w:color w:val="00B9F2"/>
                <w:sz w:val="24"/>
                <w:szCs w:val="24"/>
              </w:rPr>
              <w:lastRenderedPageBreak/>
              <w:t>Key</w:t>
            </w:r>
            <w:r w:rsidRPr="004A796C">
              <w:rPr>
                <w:rFonts w:asciiTheme="minorHAnsi" w:hAnsiTheme="minorHAnsi"/>
                <w:b/>
                <w:color w:val="00B9F2"/>
                <w:spacing w:val="-5"/>
                <w:sz w:val="24"/>
                <w:szCs w:val="24"/>
              </w:rPr>
              <w:t xml:space="preserve"> </w:t>
            </w:r>
            <w:r w:rsidRPr="004A796C">
              <w:rPr>
                <w:rFonts w:asciiTheme="minorHAnsi" w:hAnsiTheme="minorHAnsi"/>
                <w:b/>
                <w:color w:val="00B9F2"/>
                <w:sz w:val="24"/>
                <w:szCs w:val="24"/>
              </w:rPr>
              <w:t>indicator</w:t>
            </w:r>
            <w:r w:rsidRPr="004A796C">
              <w:rPr>
                <w:rFonts w:asciiTheme="minorHAnsi" w:hAnsiTheme="minorHAnsi"/>
                <w:b/>
                <w:color w:val="00B9F2"/>
                <w:spacing w:val="-5"/>
                <w:sz w:val="24"/>
                <w:szCs w:val="24"/>
              </w:rPr>
              <w:t xml:space="preserve"> </w:t>
            </w:r>
            <w:r w:rsidRPr="004A796C">
              <w:rPr>
                <w:rFonts w:asciiTheme="minorHAnsi" w:hAnsiTheme="minorHAnsi"/>
                <w:b/>
                <w:color w:val="00B9F2"/>
                <w:sz w:val="24"/>
                <w:szCs w:val="24"/>
              </w:rPr>
              <w:t>4:</w:t>
            </w:r>
            <w:r w:rsidRPr="004A796C">
              <w:rPr>
                <w:rFonts w:asciiTheme="minorHAnsi" w:hAnsiTheme="minorHAnsi"/>
                <w:b/>
                <w:color w:val="00B9F2"/>
                <w:spacing w:val="-5"/>
                <w:sz w:val="24"/>
                <w:szCs w:val="24"/>
              </w:rPr>
              <w:t xml:space="preserve"> </w:t>
            </w:r>
            <w:r w:rsidRPr="004A796C">
              <w:rPr>
                <w:rFonts w:asciiTheme="minorHAnsi" w:hAnsiTheme="minorHAnsi"/>
                <w:color w:val="00B9F2"/>
                <w:sz w:val="24"/>
                <w:szCs w:val="24"/>
              </w:rPr>
              <w:t>Broader</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experience</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of</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a</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range</w:t>
            </w:r>
            <w:r w:rsidRPr="004A796C">
              <w:rPr>
                <w:rFonts w:asciiTheme="minorHAnsi" w:hAnsiTheme="minorHAnsi"/>
                <w:color w:val="00B9F2"/>
                <w:spacing w:val="-5"/>
                <w:sz w:val="24"/>
                <w:szCs w:val="24"/>
              </w:rPr>
              <w:t xml:space="preserve"> </w:t>
            </w:r>
            <w:r w:rsidRPr="004A796C">
              <w:rPr>
                <w:rFonts w:asciiTheme="minorHAnsi" w:hAnsiTheme="minorHAnsi"/>
                <w:color w:val="00B9F2"/>
                <w:sz w:val="24"/>
                <w:szCs w:val="24"/>
              </w:rPr>
              <w:t>of</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sports</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and</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activities</w:t>
            </w:r>
            <w:r w:rsidRPr="004A796C">
              <w:rPr>
                <w:rFonts w:asciiTheme="minorHAnsi" w:hAnsiTheme="minorHAnsi"/>
                <w:color w:val="00B9F2"/>
                <w:spacing w:val="-5"/>
                <w:sz w:val="24"/>
                <w:szCs w:val="24"/>
              </w:rPr>
              <w:t xml:space="preserve"> </w:t>
            </w:r>
            <w:r w:rsidRPr="004A796C">
              <w:rPr>
                <w:rFonts w:asciiTheme="minorHAnsi" w:hAnsiTheme="minorHAnsi"/>
                <w:color w:val="00B9F2"/>
                <w:sz w:val="24"/>
                <w:szCs w:val="24"/>
              </w:rPr>
              <w:t>offered</w:t>
            </w:r>
            <w:r w:rsidRPr="004A796C">
              <w:rPr>
                <w:rFonts w:asciiTheme="minorHAnsi" w:hAnsiTheme="minorHAnsi"/>
                <w:color w:val="00B9F2"/>
                <w:spacing w:val="-5"/>
                <w:sz w:val="24"/>
                <w:szCs w:val="24"/>
              </w:rPr>
              <w:t xml:space="preserve"> </w:t>
            </w:r>
            <w:r w:rsidRPr="004A796C">
              <w:rPr>
                <w:rFonts w:asciiTheme="minorHAnsi" w:hAnsiTheme="minorHAnsi"/>
                <w:color w:val="00B9F2"/>
                <w:sz w:val="24"/>
                <w:szCs w:val="24"/>
              </w:rPr>
              <w:t>to</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all</w:t>
            </w:r>
            <w:r w:rsidRPr="004A796C">
              <w:rPr>
                <w:rFonts w:asciiTheme="minorHAnsi" w:hAnsiTheme="minorHAnsi"/>
                <w:color w:val="00B9F2"/>
                <w:spacing w:val="-6"/>
                <w:sz w:val="24"/>
                <w:szCs w:val="24"/>
              </w:rPr>
              <w:t xml:space="preserve"> </w:t>
            </w:r>
            <w:r w:rsidRPr="004A796C">
              <w:rPr>
                <w:rFonts w:asciiTheme="minorHAnsi" w:hAnsiTheme="minorHAnsi"/>
                <w:color w:val="00B9F2"/>
                <w:sz w:val="24"/>
                <w:szCs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CD2484">
              <w:rPr>
                <w:color w:val="231F20"/>
                <w:sz w:val="24"/>
              </w:rPr>
              <w:t xml:space="preserve"> </w:t>
            </w:r>
            <w:r w:rsidR="00991DB1">
              <w:rPr>
                <w:color w:val="231F20"/>
                <w:sz w:val="24"/>
              </w:rPr>
              <w:t>TBC</w:t>
            </w:r>
          </w:p>
        </w:tc>
      </w:tr>
      <w:tr w:rsidR="00C658FB">
        <w:trPr>
          <w:trHeight w:val="305"/>
        </w:trPr>
        <w:tc>
          <w:tcPr>
            <w:tcW w:w="12302" w:type="dxa"/>
            <w:gridSpan w:val="4"/>
            <w:vMerge/>
            <w:tcBorders>
              <w:top w:val="nil"/>
            </w:tcBorders>
          </w:tcPr>
          <w:p w:rsidR="00C658FB" w:rsidRPr="004A796C" w:rsidRDefault="00C658FB">
            <w:pPr>
              <w:rPr>
                <w:rFonts w:asciiTheme="minorHAnsi" w:hAnsiTheme="minorHAnsi"/>
                <w:sz w:val="24"/>
                <w:szCs w:val="24"/>
              </w:rPr>
            </w:pPr>
          </w:p>
        </w:tc>
        <w:tc>
          <w:tcPr>
            <w:tcW w:w="3076" w:type="dxa"/>
          </w:tcPr>
          <w:p w:rsidR="00C658FB" w:rsidRDefault="00685B7F">
            <w:pPr>
              <w:pStyle w:val="TableParagraph"/>
              <w:ind w:left="0"/>
              <w:rPr>
                <w:rFonts w:ascii="Times New Roman"/>
              </w:rPr>
            </w:pPr>
            <w:r w:rsidRPr="00685B7F">
              <w:rPr>
                <w:sz w:val="24"/>
                <w:szCs w:val="24"/>
              </w:rPr>
              <w:t>To be populated during the course of the academic year.</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Pr="004A796C" w:rsidRDefault="00D131A0">
            <w:pPr>
              <w:pStyle w:val="TableParagraph"/>
              <w:spacing w:before="16"/>
              <w:ind w:left="1733" w:right="1713"/>
              <w:jc w:val="center"/>
              <w:rPr>
                <w:rFonts w:asciiTheme="minorHAnsi" w:hAnsiTheme="minorHAnsi"/>
                <w:b/>
                <w:sz w:val="24"/>
                <w:szCs w:val="24"/>
              </w:rPr>
            </w:pPr>
            <w:r w:rsidRPr="004A796C">
              <w:rPr>
                <w:rFonts w:asciiTheme="minorHAnsi" w:hAnsiTheme="minorHAnsi"/>
                <w:b/>
                <w:color w:val="231F20"/>
                <w:sz w:val="24"/>
                <w:szCs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Pr="004A796C" w:rsidRDefault="00D131A0">
            <w:pPr>
              <w:pStyle w:val="TableParagraph"/>
              <w:spacing w:before="16"/>
              <w:rPr>
                <w:rFonts w:asciiTheme="minorHAnsi" w:hAnsiTheme="minorHAnsi"/>
                <w:sz w:val="24"/>
                <w:szCs w:val="24"/>
              </w:rPr>
            </w:pPr>
            <w:r w:rsidRPr="004A796C">
              <w:rPr>
                <w:rFonts w:asciiTheme="minorHAnsi" w:hAnsiTheme="minorHAnsi"/>
                <w:color w:val="231F20"/>
                <w:sz w:val="24"/>
                <w:szCs w:val="24"/>
              </w:rPr>
              <w:t>Make</w:t>
            </w:r>
            <w:r w:rsidRPr="004A796C">
              <w:rPr>
                <w:rFonts w:asciiTheme="minorHAnsi" w:hAnsiTheme="minorHAnsi"/>
                <w:color w:val="231F20"/>
                <w:spacing w:val="-5"/>
                <w:sz w:val="24"/>
                <w:szCs w:val="24"/>
              </w:rPr>
              <w:t xml:space="preserve"> </w:t>
            </w:r>
            <w:r w:rsidRPr="004A796C">
              <w:rPr>
                <w:rFonts w:asciiTheme="minorHAnsi" w:hAnsiTheme="minorHAnsi"/>
                <w:color w:val="231F20"/>
                <w:sz w:val="24"/>
                <w:szCs w:val="24"/>
              </w:rPr>
              <w:t>sure</w:t>
            </w:r>
            <w:r w:rsidRPr="004A796C">
              <w:rPr>
                <w:rFonts w:asciiTheme="minorHAnsi" w:hAnsiTheme="minorHAnsi"/>
                <w:color w:val="231F20"/>
                <w:spacing w:val="-4"/>
                <w:sz w:val="24"/>
                <w:szCs w:val="24"/>
              </w:rPr>
              <w:t xml:space="preserve"> </w:t>
            </w:r>
            <w:r w:rsidRPr="004A796C">
              <w:rPr>
                <w:rFonts w:asciiTheme="minorHAnsi" w:hAnsiTheme="minorHAnsi"/>
                <w:color w:val="231F20"/>
                <w:sz w:val="24"/>
                <w:szCs w:val="24"/>
              </w:rPr>
              <w:t>your</w:t>
            </w:r>
            <w:r w:rsidRPr="004A796C">
              <w:rPr>
                <w:rFonts w:asciiTheme="minorHAnsi" w:hAnsiTheme="minorHAnsi"/>
                <w:color w:val="231F20"/>
                <w:spacing w:val="-6"/>
                <w:sz w:val="24"/>
                <w:szCs w:val="24"/>
              </w:rPr>
              <w:t xml:space="preserve"> </w:t>
            </w:r>
            <w:r w:rsidRPr="004A796C">
              <w:rPr>
                <w:rFonts w:asciiTheme="minorHAnsi" w:hAnsiTheme="minorHAnsi"/>
                <w:color w:val="231F20"/>
                <w:sz w:val="24"/>
                <w:szCs w:val="24"/>
              </w:rPr>
              <w:t>actions</w:t>
            </w:r>
            <w:r w:rsidRPr="004A796C">
              <w:rPr>
                <w:rFonts w:asciiTheme="minorHAnsi" w:hAnsiTheme="minorHAnsi"/>
                <w:color w:val="231F20"/>
                <w:spacing w:val="-5"/>
                <w:sz w:val="24"/>
                <w:szCs w:val="24"/>
              </w:rPr>
              <w:t xml:space="preserve"> </w:t>
            </w:r>
            <w:r w:rsidRPr="004A796C">
              <w:rPr>
                <w:rFonts w:asciiTheme="minorHAnsi" w:hAnsiTheme="minorHAnsi"/>
                <w:color w:val="231F20"/>
                <w:sz w:val="24"/>
                <w:szCs w:val="24"/>
              </w:rPr>
              <w:t>to</w:t>
            </w:r>
          </w:p>
        </w:tc>
        <w:tc>
          <w:tcPr>
            <w:tcW w:w="1663" w:type="dxa"/>
            <w:tcBorders>
              <w:bottom w:val="nil"/>
            </w:tcBorders>
          </w:tcPr>
          <w:p w:rsidR="00C658FB" w:rsidRPr="00AF1EBC" w:rsidRDefault="00D131A0">
            <w:pPr>
              <w:pStyle w:val="TableParagraph"/>
              <w:spacing w:before="16"/>
              <w:rPr>
                <w:sz w:val="24"/>
              </w:rPr>
            </w:pPr>
            <w:r w:rsidRPr="00AF1EBC">
              <w:rPr>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Pr="004A796C" w:rsidRDefault="00D131A0">
            <w:pPr>
              <w:pStyle w:val="TableParagraph"/>
              <w:spacing w:line="263" w:lineRule="exact"/>
              <w:rPr>
                <w:rFonts w:asciiTheme="minorHAnsi" w:hAnsiTheme="minorHAnsi"/>
                <w:sz w:val="24"/>
                <w:szCs w:val="24"/>
              </w:rPr>
            </w:pPr>
            <w:r w:rsidRPr="004A796C">
              <w:rPr>
                <w:rFonts w:asciiTheme="minorHAnsi" w:hAnsiTheme="minorHAnsi"/>
                <w:color w:val="231F20"/>
                <w:sz w:val="24"/>
                <w:szCs w:val="24"/>
              </w:rPr>
              <w:t>achieve</w:t>
            </w:r>
            <w:r w:rsidRPr="004A796C">
              <w:rPr>
                <w:rFonts w:asciiTheme="minorHAnsi" w:hAnsiTheme="minorHAnsi"/>
                <w:color w:val="231F20"/>
                <w:spacing w:val="-6"/>
                <w:sz w:val="24"/>
                <w:szCs w:val="24"/>
              </w:rPr>
              <w:t xml:space="preserve"> </w:t>
            </w:r>
            <w:r w:rsidRPr="004A796C">
              <w:rPr>
                <w:rFonts w:asciiTheme="minorHAnsi" w:hAnsiTheme="minorHAnsi"/>
                <w:color w:val="231F20"/>
                <w:sz w:val="24"/>
                <w:szCs w:val="24"/>
              </w:rPr>
              <w:t>are</w:t>
            </w:r>
            <w:r w:rsidRPr="004A796C">
              <w:rPr>
                <w:rFonts w:asciiTheme="minorHAnsi" w:hAnsiTheme="minorHAnsi"/>
                <w:color w:val="231F20"/>
                <w:spacing w:val="-5"/>
                <w:sz w:val="24"/>
                <w:szCs w:val="24"/>
              </w:rPr>
              <w:t xml:space="preserve"> </w:t>
            </w:r>
            <w:r w:rsidRPr="004A796C">
              <w:rPr>
                <w:rFonts w:asciiTheme="minorHAnsi" w:hAnsiTheme="minorHAnsi"/>
                <w:color w:val="231F20"/>
                <w:sz w:val="24"/>
                <w:szCs w:val="24"/>
              </w:rPr>
              <w:t>linked</w:t>
            </w:r>
            <w:r w:rsidRPr="004A796C">
              <w:rPr>
                <w:rFonts w:asciiTheme="minorHAnsi" w:hAnsiTheme="minorHAnsi"/>
                <w:color w:val="231F20"/>
                <w:spacing w:val="-5"/>
                <w:sz w:val="24"/>
                <w:szCs w:val="24"/>
              </w:rPr>
              <w:t xml:space="preserve"> </w:t>
            </w:r>
            <w:r w:rsidRPr="004A796C">
              <w:rPr>
                <w:rFonts w:asciiTheme="minorHAnsi" w:hAnsiTheme="minorHAnsi"/>
                <w:color w:val="231F20"/>
                <w:sz w:val="24"/>
                <w:szCs w:val="24"/>
              </w:rPr>
              <w:t>to</w:t>
            </w:r>
            <w:r w:rsidRPr="004A796C">
              <w:rPr>
                <w:rFonts w:asciiTheme="minorHAnsi" w:hAnsiTheme="minorHAnsi"/>
                <w:color w:val="231F20"/>
                <w:spacing w:val="-7"/>
                <w:sz w:val="24"/>
                <w:szCs w:val="24"/>
              </w:rPr>
              <w:t xml:space="preserve"> </w:t>
            </w:r>
            <w:r w:rsidRPr="004A796C">
              <w:rPr>
                <w:rFonts w:asciiTheme="minorHAnsi" w:hAnsiTheme="minorHAnsi"/>
                <w:color w:val="231F20"/>
                <w:sz w:val="24"/>
                <w:szCs w:val="24"/>
              </w:rPr>
              <w:t>your</w:t>
            </w:r>
          </w:p>
        </w:tc>
        <w:tc>
          <w:tcPr>
            <w:tcW w:w="1663" w:type="dxa"/>
            <w:tcBorders>
              <w:top w:val="nil"/>
              <w:bottom w:val="nil"/>
            </w:tcBorders>
          </w:tcPr>
          <w:p w:rsidR="00C658FB" w:rsidRPr="00AF1EBC" w:rsidRDefault="00D131A0">
            <w:pPr>
              <w:pStyle w:val="TableParagraph"/>
              <w:spacing w:line="263" w:lineRule="exact"/>
              <w:rPr>
                <w:sz w:val="24"/>
              </w:rPr>
            </w:pPr>
            <w:r w:rsidRPr="00AF1EBC">
              <w:rPr>
                <w:sz w:val="24"/>
              </w:rPr>
              <w:t>allocated:</w:t>
            </w:r>
            <w:r w:rsidR="00AF1EBC" w:rsidRPr="00AF1EBC">
              <w:rPr>
                <w:sz w:val="24"/>
              </w:rPr>
              <w:t xml:space="preserve"> </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Pr="004A796C" w:rsidRDefault="00D131A0">
            <w:pPr>
              <w:pStyle w:val="TableParagraph"/>
              <w:spacing w:line="263" w:lineRule="exact"/>
              <w:rPr>
                <w:rFonts w:asciiTheme="minorHAnsi" w:hAnsiTheme="minorHAnsi"/>
                <w:sz w:val="24"/>
                <w:szCs w:val="24"/>
              </w:rPr>
            </w:pPr>
            <w:r w:rsidRPr="004A796C">
              <w:rPr>
                <w:rFonts w:asciiTheme="minorHAnsi" w:hAnsiTheme="minorHAnsi"/>
                <w:color w:val="231F20"/>
                <w:sz w:val="24"/>
                <w:szCs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Pr="004A796C" w:rsidRDefault="00C658FB">
            <w:pPr>
              <w:pStyle w:val="TableParagraph"/>
              <w:ind w:left="0"/>
              <w:rPr>
                <w:rFonts w:asciiTheme="minorHAnsi" w:hAnsiTheme="minorHAnsi"/>
                <w:sz w:val="24"/>
                <w:szCs w:val="24"/>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Pr="004A796C" w:rsidRDefault="00C658FB">
            <w:pPr>
              <w:pStyle w:val="TableParagraph"/>
              <w:ind w:left="0"/>
              <w:rPr>
                <w:rFonts w:asciiTheme="minorHAnsi" w:hAnsiTheme="minorHAnsi"/>
                <w:sz w:val="24"/>
                <w:szCs w:val="24"/>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Default="00D131A0">
            <w:pPr>
              <w:pStyle w:val="TableParagraph"/>
              <w:spacing w:before="149"/>
              <w:ind w:left="66"/>
              <w:rPr>
                <w:sz w:val="24"/>
              </w:rPr>
            </w:pPr>
            <w:r>
              <w:rPr>
                <w:sz w:val="24"/>
              </w:rPr>
              <w:lastRenderedPageBreak/>
              <w:t>Additional</w:t>
            </w:r>
            <w:r>
              <w:rPr>
                <w:spacing w:val="-3"/>
                <w:sz w:val="24"/>
              </w:rPr>
              <w:t xml:space="preserve"> </w:t>
            </w:r>
            <w:r>
              <w:rPr>
                <w:sz w:val="24"/>
              </w:rPr>
              <w:t>achievements:</w:t>
            </w:r>
          </w:p>
          <w:p w:rsidR="00F604E3" w:rsidRDefault="00F604E3">
            <w:pPr>
              <w:pStyle w:val="TableParagraph"/>
              <w:spacing w:before="149"/>
              <w:ind w:left="66"/>
              <w:rPr>
                <w:sz w:val="24"/>
              </w:rPr>
            </w:pPr>
            <w:r>
              <w:rPr>
                <w:sz w:val="24"/>
              </w:rPr>
              <w:t>To enable pupils to experience a range of sports and activities so that they can connect with something they enjoy and feel confident at and then continue to learn, be active and play which will develop increased confidence and self-esteem and a real love of sports and activities.</w:t>
            </w:r>
          </w:p>
        </w:tc>
        <w:tc>
          <w:tcPr>
            <w:tcW w:w="3458" w:type="dxa"/>
          </w:tcPr>
          <w:p w:rsidR="00C658FB" w:rsidRPr="004A796C" w:rsidRDefault="00C658FB">
            <w:pPr>
              <w:pStyle w:val="TableParagraph"/>
              <w:ind w:left="0"/>
              <w:rPr>
                <w:rFonts w:asciiTheme="minorHAnsi" w:hAnsiTheme="minorHAnsi"/>
                <w:sz w:val="24"/>
                <w:szCs w:val="24"/>
              </w:rPr>
            </w:pPr>
          </w:p>
          <w:p w:rsidR="005D69A2" w:rsidRDefault="005D69A2">
            <w:pPr>
              <w:pStyle w:val="TableParagraph"/>
              <w:ind w:left="0"/>
              <w:rPr>
                <w:rFonts w:asciiTheme="minorHAnsi" w:hAnsiTheme="minorHAnsi"/>
                <w:sz w:val="24"/>
                <w:szCs w:val="24"/>
              </w:rPr>
            </w:pPr>
          </w:p>
          <w:p w:rsidR="00502303" w:rsidRPr="004A796C" w:rsidRDefault="00502303">
            <w:pPr>
              <w:pStyle w:val="TableParagraph"/>
              <w:ind w:left="0"/>
              <w:rPr>
                <w:rFonts w:asciiTheme="minorHAnsi" w:hAnsiTheme="minorHAnsi"/>
                <w:sz w:val="24"/>
                <w:szCs w:val="24"/>
              </w:rPr>
            </w:pPr>
            <w:r w:rsidRPr="004A796C">
              <w:rPr>
                <w:rFonts w:asciiTheme="minorHAnsi" w:hAnsiTheme="minorHAnsi"/>
                <w:sz w:val="24"/>
                <w:szCs w:val="24"/>
              </w:rPr>
              <w:t>Pupil voice to be continued for choices of sports for competitions with local schools and within school, Sport on Fridays and lunchtime activities.</w:t>
            </w:r>
          </w:p>
          <w:p w:rsidR="00045D6B" w:rsidRDefault="00045D6B">
            <w:pPr>
              <w:pStyle w:val="TableParagraph"/>
              <w:ind w:left="0"/>
              <w:rPr>
                <w:rFonts w:asciiTheme="minorHAnsi" w:hAnsiTheme="minorHAnsi"/>
                <w:sz w:val="24"/>
                <w:szCs w:val="24"/>
              </w:rPr>
            </w:pPr>
          </w:p>
          <w:p w:rsidR="00502303" w:rsidRPr="004A796C" w:rsidRDefault="00EE7F17">
            <w:pPr>
              <w:pStyle w:val="TableParagraph"/>
              <w:ind w:left="0"/>
              <w:rPr>
                <w:rFonts w:asciiTheme="minorHAnsi" w:hAnsiTheme="minorHAnsi"/>
                <w:sz w:val="24"/>
                <w:szCs w:val="24"/>
              </w:rPr>
            </w:pPr>
            <w:r>
              <w:rPr>
                <w:rFonts w:asciiTheme="minorHAnsi" w:hAnsiTheme="minorHAnsi"/>
                <w:sz w:val="24"/>
                <w:szCs w:val="24"/>
              </w:rPr>
              <w:t>CITC</w:t>
            </w:r>
            <w:r w:rsidR="00502303" w:rsidRPr="004A796C">
              <w:rPr>
                <w:rFonts w:asciiTheme="minorHAnsi" w:hAnsiTheme="minorHAnsi"/>
                <w:sz w:val="24"/>
                <w:szCs w:val="24"/>
              </w:rPr>
              <w:t xml:space="preserve"> activities to continue – planning checked and agreed to ensure variation in half termly activities to ensure that the teaching of skills covers a range of sports for EYFS right up to Y6.</w:t>
            </w:r>
          </w:p>
          <w:p w:rsidR="00502303" w:rsidRPr="004A796C" w:rsidRDefault="00502303">
            <w:pPr>
              <w:pStyle w:val="TableParagraph"/>
              <w:ind w:left="0"/>
              <w:rPr>
                <w:rFonts w:asciiTheme="minorHAnsi" w:hAnsiTheme="minorHAnsi"/>
                <w:sz w:val="24"/>
                <w:szCs w:val="24"/>
              </w:rPr>
            </w:pPr>
          </w:p>
          <w:p w:rsidR="00502303" w:rsidRPr="004A796C" w:rsidRDefault="00502303">
            <w:pPr>
              <w:pStyle w:val="TableParagraph"/>
              <w:ind w:left="0"/>
              <w:rPr>
                <w:rFonts w:asciiTheme="minorHAnsi" w:hAnsiTheme="minorHAnsi"/>
                <w:sz w:val="24"/>
                <w:szCs w:val="24"/>
              </w:rPr>
            </w:pPr>
            <w:r w:rsidRPr="004A796C">
              <w:rPr>
                <w:rFonts w:asciiTheme="minorHAnsi" w:hAnsiTheme="minorHAnsi"/>
                <w:sz w:val="24"/>
                <w:szCs w:val="24"/>
              </w:rPr>
              <w:t>Years 1 – 6 enrolled in</w:t>
            </w:r>
            <w:r w:rsidR="00E25340">
              <w:rPr>
                <w:rFonts w:asciiTheme="minorHAnsi" w:hAnsiTheme="minorHAnsi"/>
                <w:sz w:val="24"/>
                <w:szCs w:val="24"/>
              </w:rPr>
              <w:t xml:space="preserve"> Team MCR</w:t>
            </w:r>
            <w:r w:rsidR="00D312B9">
              <w:rPr>
                <w:rFonts w:asciiTheme="minorHAnsi" w:hAnsiTheme="minorHAnsi"/>
                <w:sz w:val="24"/>
                <w:szCs w:val="24"/>
              </w:rPr>
              <w:t xml:space="preserve"> inter </w:t>
            </w:r>
            <w:r w:rsidRPr="004A796C">
              <w:rPr>
                <w:rFonts w:asciiTheme="minorHAnsi" w:hAnsiTheme="minorHAnsi"/>
                <w:sz w:val="24"/>
                <w:szCs w:val="24"/>
              </w:rPr>
              <w:t>school competitions.</w:t>
            </w:r>
          </w:p>
          <w:p w:rsidR="005D69A2" w:rsidRDefault="005D69A2">
            <w:pPr>
              <w:pStyle w:val="TableParagraph"/>
              <w:ind w:left="0"/>
              <w:rPr>
                <w:rFonts w:asciiTheme="minorHAnsi" w:hAnsiTheme="minorHAnsi"/>
                <w:sz w:val="24"/>
                <w:szCs w:val="24"/>
              </w:rPr>
            </w:pPr>
          </w:p>
          <w:p w:rsidR="00885F0E" w:rsidRDefault="00502303">
            <w:pPr>
              <w:pStyle w:val="TableParagraph"/>
              <w:ind w:left="0"/>
              <w:rPr>
                <w:rFonts w:asciiTheme="minorHAnsi" w:hAnsiTheme="minorHAnsi"/>
                <w:sz w:val="24"/>
                <w:szCs w:val="24"/>
              </w:rPr>
            </w:pPr>
            <w:r w:rsidRPr="004A796C">
              <w:rPr>
                <w:rFonts w:asciiTheme="minorHAnsi" w:hAnsiTheme="minorHAnsi"/>
                <w:sz w:val="24"/>
                <w:szCs w:val="24"/>
              </w:rPr>
              <w:t>SEND chi</w:t>
            </w:r>
            <w:r w:rsidR="00297F4B">
              <w:rPr>
                <w:rFonts w:asciiTheme="minorHAnsi" w:hAnsiTheme="minorHAnsi"/>
                <w:sz w:val="24"/>
                <w:szCs w:val="24"/>
              </w:rPr>
              <w:t xml:space="preserve">ldren to </w:t>
            </w:r>
            <w:r w:rsidR="0079547B">
              <w:rPr>
                <w:rFonts w:asciiTheme="minorHAnsi" w:hAnsiTheme="minorHAnsi"/>
                <w:sz w:val="24"/>
                <w:szCs w:val="24"/>
              </w:rPr>
              <w:t>access</w:t>
            </w:r>
            <w:r w:rsidRPr="004A796C">
              <w:rPr>
                <w:rFonts w:asciiTheme="minorHAnsi" w:hAnsiTheme="minorHAnsi"/>
                <w:sz w:val="24"/>
                <w:szCs w:val="24"/>
              </w:rPr>
              <w:t xml:space="preserve"> Panathlon virtual inter school </w:t>
            </w:r>
            <w:r w:rsidR="0079547B">
              <w:rPr>
                <w:rFonts w:asciiTheme="minorHAnsi" w:hAnsiTheme="minorHAnsi"/>
                <w:sz w:val="24"/>
                <w:szCs w:val="24"/>
              </w:rPr>
              <w:t>activities</w:t>
            </w:r>
            <w:r w:rsidRPr="004A796C">
              <w:rPr>
                <w:rFonts w:asciiTheme="minorHAnsi" w:hAnsiTheme="minorHAnsi"/>
                <w:sz w:val="24"/>
                <w:szCs w:val="24"/>
              </w:rPr>
              <w:t>. Targeted least acti</w:t>
            </w:r>
            <w:r w:rsidR="0012514A" w:rsidRPr="004A796C">
              <w:rPr>
                <w:rFonts w:asciiTheme="minorHAnsi" w:hAnsiTheme="minorHAnsi"/>
                <w:sz w:val="24"/>
                <w:szCs w:val="24"/>
              </w:rPr>
              <w:t xml:space="preserve">ve children </w:t>
            </w:r>
            <w:r w:rsidRPr="004A796C">
              <w:rPr>
                <w:rFonts w:asciiTheme="minorHAnsi" w:hAnsiTheme="minorHAnsi"/>
                <w:sz w:val="24"/>
                <w:szCs w:val="24"/>
              </w:rPr>
              <w:t>to take part in inter</w:t>
            </w:r>
            <w:r w:rsidR="0012514A" w:rsidRPr="004A796C">
              <w:rPr>
                <w:rFonts w:asciiTheme="minorHAnsi" w:hAnsiTheme="minorHAnsi"/>
                <w:sz w:val="24"/>
                <w:szCs w:val="24"/>
              </w:rPr>
              <w:t xml:space="preserve"> school multiskills </w:t>
            </w:r>
            <w:r w:rsidRPr="004A796C">
              <w:rPr>
                <w:rFonts w:asciiTheme="minorHAnsi" w:hAnsiTheme="minorHAnsi"/>
                <w:sz w:val="24"/>
                <w:szCs w:val="24"/>
              </w:rPr>
              <w:t>activities</w:t>
            </w:r>
            <w:r w:rsidR="0012514A" w:rsidRPr="004A796C">
              <w:rPr>
                <w:rFonts w:asciiTheme="minorHAnsi" w:hAnsiTheme="minorHAnsi"/>
                <w:sz w:val="24"/>
                <w:szCs w:val="24"/>
              </w:rPr>
              <w:t xml:space="preserve"> </w:t>
            </w:r>
            <w:r w:rsidRPr="004A796C">
              <w:rPr>
                <w:rFonts w:asciiTheme="minorHAnsi" w:hAnsiTheme="minorHAnsi"/>
                <w:sz w:val="24"/>
                <w:szCs w:val="24"/>
              </w:rPr>
              <w:t xml:space="preserve">using the AMPS </w:t>
            </w:r>
            <w:r w:rsidR="00E25340">
              <w:rPr>
                <w:rFonts w:asciiTheme="minorHAnsi" w:hAnsiTheme="minorHAnsi"/>
                <w:sz w:val="24"/>
                <w:szCs w:val="24"/>
              </w:rPr>
              <w:t xml:space="preserve">M11+ </w:t>
            </w:r>
            <w:r w:rsidR="00E92E2D">
              <w:rPr>
                <w:rFonts w:asciiTheme="minorHAnsi" w:hAnsiTheme="minorHAnsi"/>
                <w:sz w:val="24"/>
                <w:szCs w:val="24"/>
              </w:rPr>
              <w:t>schools</w:t>
            </w:r>
            <w:r w:rsidRPr="004A796C">
              <w:rPr>
                <w:rFonts w:asciiTheme="minorHAnsi" w:hAnsiTheme="minorHAnsi"/>
                <w:sz w:val="24"/>
                <w:szCs w:val="24"/>
              </w:rPr>
              <w:t xml:space="preserve"> sports cluster. </w:t>
            </w:r>
          </w:p>
          <w:p w:rsidR="00885F0E" w:rsidRDefault="00885F0E">
            <w:pPr>
              <w:pStyle w:val="TableParagraph"/>
              <w:ind w:left="0"/>
              <w:rPr>
                <w:rFonts w:asciiTheme="minorHAnsi" w:hAnsiTheme="minorHAnsi"/>
                <w:sz w:val="24"/>
                <w:szCs w:val="24"/>
              </w:rPr>
            </w:pPr>
          </w:p>
          <w:p w:rsidR="00502303" w:rsidRPr="004A796C" w:rsidRDefault="0012514A">
            <w:pPr>
              <w:pStyle w:val="TableParagraph"/>
              <w:ind w:left="0"/>
              <w:rPr>
                <w:rFonts w:asciiTheme="minorHAnsi" w:hAnsiTheme="minorHAnsi"/>
                <w:sz w:val="24"/>
                <w:szCs w:val="24"/>
              </w:rPr>
            </w:pPr>
            <w:r w:rsidRPr="004A796C">
              <w:rPr>
                <w:rFonts w:asciiTheme="minorHAnsi" w:hAnsiTheme="minorHAnsi"/>
                <w:sz w:val="24"/>
                <w:szCs w:val="24"/>
              </w:rPr>
              <w:t>Scho</w:t>
            </w:r>
            <w:r w:rsidR="004A796C">
              <w:rPr>
                <w:rFonts w:asciiTheme="minorHAnsi" w:hAnsiTheme="minorHAnsi"/>
                <w:sz w:val="24"/>
                <w:szCs w:val="24"/>
              </w:rPr>
              <w:t xml:space="preserve">ol Games Day to be </w:t>
            </w:r>
            <w:r w:rsidR="0034277E">
              <w:rPr>
                <w:rFonts w:asciiTheme="minorHAnsi" w:hAnsiTheme="minorHAnsi"/>
                <w:sz w:val="24"/>
                <w:szCs w:val="24"/>
              </w:rPr>
              <w:t>confirmed for July 202</w:t>
            </w:r>
            <w:r w:rsidR="000A776C">
              <w:rPr>
                <w:rFonts w:asciiTheme="minorHAnsi" w:hAnsiTheme="minorHAnsi"/>
                <w:sz w:val="24"/>
                <w:szCs w:val="24"/>
              </w:rPr>
              <w:t>4</w:t>
            </w:r>
            <w:r w:rsidR="003F1386">
              <w:rPr>
                <w:rFonts w:asciiTheme="minorHAnsi" w:hAnsiTheme="minorHAnsi"/>
                <w:sz w:val="24"/>
                <w:szCs w:val="24"/>
              </w:rPr>
              <w:t xml:space="preserve"> – Sport </w:t>
            </w:r>
            <w:r w:rsidR="005D69A2">
              <w:rPr>
                <w:rFonts w:asciiTheme="minorHAnsi" w:hAnsiTheme="minorHAnsi"/>
                <w:sz w:val="24"/>
                <w:szCs w:val="24"/>
              </w:rPr>
              <w:t>C</w:t>
            </w:r>
            <w:r w:rsidR="003F1386">
              <w:rPr>
                <w:rFonts w:asciiTheme="minorHAnsi" w:hAnsiTheme="minorHAnsi"/>
                <w:sz w:val="24"/>
                <w:szCs w:val="24"/>
              </w:rPr>
              <w:t>ity track</w:t>
            </w:r>
            <w:r w:rsidR="005D69A2">
              <w:rPr>
                <w:rFonts w:asciiTheme="minorHAnsi" w:hAnsiTheme="minorHAnsi"/>
                <w:sz w:val="24"/>
                <w:szCs w:val="24"/>
              </w:rPr>
              <w:t xml:space="preserve"> to be booked.</w:t>
            </w:r>
          </w:p>
          <w:p w:rsidR="00CB1C2C" w:rsidRPr="004A796C" w:rsidRDefault="00CB1C2C">
            <w:pPr>
              <w:pStyle w:val="TableParagraph"/>
              <w:ind w:left="0"/>
              <w:rPr>
                <w:rFonts w:asciiTheme="minorHAnsi" w:hAnsiTheme="minorHAnsi"/>
                <w:sz w:val="24"/>
                <w:szCs w:val="24"/>
              </w:rPr>
            </w:pPr>
          </w:p>
          <w:p w:rsidR="00CB1C2C" w:rsidRPr="004A796C" w:rsidRDefault="00E201ED">
            <w:pPr>
              <w:pStyle w:val="TableParagraph"/>
              <w:ind w:left="0"/>
              <w:rPr>
                <w:rFonts w:asciiTheme="minorHAnsi" w:hAnsiTheme="minorHAnsi"/>
                <w:sz w:val="24"/>
                <w:szCs w:val="24"/>
              </w:rPr>
            </w:pPr>
            <w:r w:rsidRPr="004A796C">
              <w:rPr>
                <w:rFonts w:asciiTheme="minorHAnsi" w:hAnsiTheme="minorHAnsi"/>
                <w:sz w:val="24"/>
                <w:szCs w:val="24"/>
              </w:rPr>
              <w:t>Signposting section on sports noticeboard to be updated regularly with new clubs and activities taking place locally. Leaflets distributed when received.</w:t>
            </w:r>
          </w:p>
          <w:p w:rsidR="0038526F" w:rsidRDefault="0038526F">
            <w:pPr>
              <w:pStyle w:val="TableParagraph"/>
              <w:ind w:left="0"/>
              <w:rPr>
                <w:rFonts w:asciiTheme="minorHAnsi" w:hAnsiTheme="minorHAnsi"/>
                <w:sz w:val="24"/>
                <w:szCs w:val="24"/>
              </w:rPr>
            </w:pPr>
          </w:p>
          <w:p w:rsidR="00E201ED" w:rsidRPr="004A796C" w:rsidRDefault="00E201ED">
            <w:pPr>
              <w:pStyle w:val="TableParagraph"/>
              <w:ind w:left="0"/>
              <w:rPr>
                <w:rFonts w:asciiTheme="minorHAnsi" w:hAnsiTheme="minorHAnsi"/>
                <w:sz w:val="24"/>
                <w:szCs w:val="24"/>
              </w:rPr>
            </w:pPr>
            <w:r w:rsidRPr="004A796C">
              <w:rPr>
                <w:rFonts w:asciiTheme="minorHAnsi" w:hAnsiTheme="minorHAnsi"/>
                <w:sz w:val="24"/>
                <w:szCs w:val="24"/>
              </w:rPr>
              <w:lastRenderedPageBreak/>
              <w:t>Sports Coordinator to develop Sport on Fridays</w:t>
            </w:r>
            <w:r w:rsidR="0079547B">
              <w:rPr>
                <w:rFonts w:asciiTheme="minorHAnsi" w:hAnsiTheme="minorHAnsi"/>
                <w:sz w:val="24"/>
                <w:szCs w:val="24"/>
              </w:rPr>
              <w:t xml:space="preserve"> / School Games Day</w:t>
            </w:r>
            <w:r w:rsidRPr="004A796C">
              <w:rPr>
                <w:rFonts w:asciiTheme="minorHAnsi" w:hAnsiTheme="minorHAnsi"/>
                <w:sz w:val="24"/>
                <w:szCs w:val="24"/>
              </w:rPr>
              <w:t xml:space="preserve"> offering (or appropriate day) for EYFS and SEMH pupils.</w:t>
            </w:r>
          </w:p>
          <w:p w:rsidR="0079547B" w:rsidRDefault="0079547B">
            <w:pPr>
              <w:pStyle w:val="TableParagraph"/>
              <w:ind w:left="0"/>
              <w:rPr>
                <w:rFonts w:asciiTheme="minorHAnsi" w:hAnsiTheme="minorHAnsi"/>
                <w:sz w:val="24"/>
                <w:szCs w:val="24"/>
              </w:rPr>
            </w:pPr>
          </w:p>
          <w:p w:rsidR="00E201ED" w:rsidRPr="004A796C" w:rsidRDefault="00E201ED">
            <w:pPr>
              <w:pStyle w:val="TableParagraph"/>
              <w:ind w:left="0"/>
              <w:rPr>
                <w:rFonts w:asciiTheme="minorHAnsi" w:hAnsiTheme="minorHAnsi"/>
                <w:sz w:val="24"/>
                <w:szCs w:val="24"/>
              </w:rPr>
            </w:pPr>
            <w:r w:rsidRPr="004A796C">
              <w:rPr>
                <w:rFonts w:asciiTheme="minorHAnsi" w:hAnsiTheme="minorHAnsi"/>
                <w:sz w:val="24"/>
                <w:szCs w:val="24"/>
              </w:rPr>
              <w:t>Reception to work with CITC re City Play.</w:t>
            </w:r>
          </w:p>
          <w:p w:rsidR="00CD16A4" w:rsidRPr="004A796C" w:rsidRDefault="00CD16A4">
            <w:pPr>
              <w:pStyle w:val="TableParagraph"/>
              <w:ind w:left="0"/>
              <w:rPr>
                <w:rFonts w:asciiTheme="minorHAnsi" w:hAnsiTheme="minorHAnsi"/>
                <w:sz w:val="24"/>
                <w:szCs w:val="24"/>
              </w:rPr>
            </w:pPr>
          </w:p>
          <w:p w:rsidR="00CD16A4" w:rsidRPr="004A796C" w:rsidRDefault="00CD16A4">
            <w:pPr>
              <w:pStyle w:val="TableParagraph"/>
              <w:ind w:left="0"/>
              <w:rPr>
                <w:rFonts w:asciiTheme="minorHAnsi" w:hAnsiTheme="minorHAnsi"/>
                <w:sz w:val="24"/>
                <w:szCs w:val="24"/>
              </w:rPr>
            </w:pPr>
          </w:p>
        </w:tc>
        <w:tc>
          <w:tcPr>
            <w:tcW w:w="1663" w:type="dxa"/>
          </w:tcPr>
          <w:p w:rsidR="005D69A2" w:rsidRDefault="005D69A2" w:rsidP="005D69A2">
            <w:pPr>
              <w:pStyle w:val="TableParagraph"/>
              <w:spacing w:before="145"/>
              <w:ind w:left="0"/>
              <w:rPr>
                <w:sz w:val="24"/>
              </w:rPr>
            </w:pPr>
          </w:p>
          <w:p w:rsidR="001A7AC0" w:rsidRDefault="001A7AC0" w:rsidP="005D69A2">
            <w:pPr>
              <w:pStyle w:val="TableParagraph"/>
              <w:spacing w:before="145"/>
              <w:ind w:left="0"/>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5D69A2" w:rsidRDefault="005D69A2" w:rsidP="005D69A2">
            <w:pPr>
              <w:pStyle w:val="TableParagraph"/>
              <w:spacing w:before="145"/>
              <w:ind w:left="0"/>
              <w:rPr>
                <w:sz w:val="24"/>
              </w:rPr>
            </w:pPr>
          </w:p>
          <w:p w:rsidR="001A7AC0" w:rsidRDefault="001A7AC0" w:rsidP="005D69A2">
            <w:pPr>
              <w:pStyle w:val="TableParagraph"/>
              <w:spacing w:before="145"/>
              <w:ind w:left="0"/>
              <w:rPr>
                <w:sz w:val="24"/>
              </w:rPr>
            </w:pPr>
          </w:p>
          <w:p w:rsidR="004C52C7" w:rsidRDefault="004C52C7" w:rsidP="005D69A2">
            <w:pPr>
              <w:pStyle w:val="TableParagraph"/>
              <w:spacing w:before="145"/>
              <w:ind w:left="0"/>
              <w:rPr>
                <w:sz w:val="24"/>
              </w:rPr>
            </w:pPr>
          </w:p>
          <w:p w:rsidR="003A1ED5" w:rsidRDefault="003A1ED5" w:rsidP="005D69A2">
            <w:pPr>
              <w:pStyle w:val="TableParagraph"/>
              <w:spacing w:before="145"/>
              <w:ind w:left="0"/>
              <w:rPr>
                <w:sz w:val="24"/>
              </w:rPr>
            </w:pPr>
          </w:p>
          <w:p w:rsidR="001A7AC0" w:rsidRDefault="0090412C" w:rsidP="005D69A2">
            <w:pPr>
              <w:pStyle w:val="TableParagraph"/>
              <w:spacing w:before="145"/>
              <w:ind w:left="0"/>
              <w:rPr>
                <w:sz w:val="24"/>
              </w:rPr>
            </w:pPr>
            <w:r>
              <w:rPr>
                <w:sz w:val="24"/>
              </w:rPr>
              <w:t>£</w:t>
            </w:r>
            <w:r w:rsidR="005D69A2">
              <w:rPr>
                <w:sz w:val="24"/>
              </w:rPr>
              <w:t>4</w:t>
            </w:r>
            <w:r w:rsidR="0079547B">
              <w:rPr>
                <w:sz w:val="24"/>
              </w:rPr>
              <w:t>5</w:t>
            </w:r>
            <w:r w:rsidR="003F1386">
              <w:rPr>
                <w:sz w:val="24"/>
              </w:rPr>
              <w:t>0</w:t>
            </w: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3953FD" w:rsidRDefault="003953FD">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1A7AC0">
            <w:pPr>
              <w:pStyle w:val="TableParagraph"/>
              <w:spacing w:before="145"/>
              <w:ind w:left="29"/>
              <w:rPr>
                <w:sz w:val="24"/>
              </w:rPr>
            </w:pPr>
          </w:p>
          <w:p w:rsidR="001A7AC0" w:rsidRDefault="004C52C7" w:rsidP="004C52C7">
            <w:pPr>
              <w:pStyle w:val="TableParagraph"/>
              <w:spacing w:before="145"/>
              <w:ind w:left="0"/>
              <w:rPr>
                <w:sz w:val="24"/>
              </w:rPr>
            </w:pPr>
            <w:r>
              <w:rPr>
                <w:sz w:val="24"/>
              </w:rPr>
              <w:t>£1800</w:t>
            </w:r>
          </w:p>
          <w:p w:rsidR="00E93DC4" w:rsidRDefault="00E93DC4">
            <w:pPr>
              <w:pStyle w:val="TableParagraph"/>
              <w:spacing w:before="145"/>
              <w:ind w:left="29"/>
              <w:rPr>
                <w:sz w:val="24"/>
              </w:rPr>
            </w:pPr>
          </w:p>
        </w:tc>
        <w:tc>
          <w:tcPr>
            <w:tcW w:w="3423" w:type="dxa"/>
          </w:tcPr>
          <w:p w:rsidR="00C658FB" w:rsidRDefault="00C658FB">
            <w:pPr>
              <w:pStyle w:val="TableParagraph"/>
              <w:ind w:left="0"/>
              <w:rPr>
                <w:rFonts w:ascii="Times New Roman"/>
                <w:sz w:val="24"/>
              </w:rPr>
            </w:pPr>
          </w:p>
          <w:p w:rsidR="00AC3A0B" w:rsidRDefault="00AC3A0B" w:rsidP="003953FD">
            <w:pPr>
              <w:pStyle w:val="TableParagraph"/>
              <w:ind w:left="0"/>
              <w:rPr>
                <w:rFonts w:ascii="Times New Roman"/>
                <w:sz w:val="24"/>
              </w:rPr>
            </w:pPr>
          </w:p>
          <w:p w:rsidR="0079547B" w:rsidRDefault="0079547B" w:rsidP="003953FD">
            <w:pPr>
              <w:pStyle w:val="TableParagraph"/>
              <w:ind w:left="0"/>
              <w:rPr>
                <w:rFonts w:ascii="Times New Roman"/>
                <w:sz w:val="24"/>
              </w:rPr>
            </w:pPr>
          </w:p>
          <w:p w:rsidR="0079547B" w:rsidRDefault="0079547B" w:rsidP="003953FD">
            <w:pPr>
              <w:pStyle w:val="TableParagraph"/>
              <w:ind w:left="0"/>
              <w:rPr>
                <w:rFonts w:ascii="Times New Roman"/>
                <w:sz w:val="24"/>
              </w:rPr>
            </w:pPr>
          </w:p>
          <w:p w:rsidR="0079547B" w:rsidRDefault="0079547B" w:rsidP="003953FD">
            <w:pPr>
              <w:pStyle w:val="TableParagraph"/>
              <w:ind w:left="0"/>
              <w:rPr>
                <w:rFonts w:ascii="Times New Roman"/>
                <w:sz w:val="24"/>
              </w:rPr>
            </w:pPr>
          </w:p>
          <w:p w:rsidR="0079547B" w:rsidRDefault="0079547B" w:rsidP="003953FD">
            <w:pPr>
              <w:pStyle w:val="TableParagraph"/>
              <w:ind w:left="0"/>
              <w:rPr>
                <w:rFonts w:ascii="Times New Roman"/>
                <w:sz w:val="24"/>
              </w:rPr>
            </w:pPr>
          </w:p>
          <w:p w:rsidR="0079547B" w:rsidRDefault="0079547B" w:rsidP="003953FD">
            <w:pPr>
              <w:pStyle w:val="TableParagraph"/>
              <w:ind w:left="0"/>
              <w:rPr>
                <w:rFonts w:ascii="Times New Roman"/>
                <w:sz w:val="24"/>
              </w:rPr>
            </w:pPr>
          </w:p>
        </w:tc>
        <w:tc>
          <w:tcPr>
            <w:tcW w:w="3076" w:type="dxa"/>
          </w:tcPr>
          <w:p w:rsidR="00C658FB" w:rsidRDefault="00C658FB">
            <w:pPr>
              <w:pStyle w:val="TableParagraph"/>
              <w:ind w:left="0"/>
              <w:rPr>
                <w:rFonts w:ascii="Times New Roman"/>
                <w:sz w:val="24"/>
              </w:rPr>
            </w:pPr>
          </w:p>
          <w:p w:rsidR="00965839" w:rsidRDefault="00965839">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79547B" w:rsidRDefault="0079547B">
            <w:pPr>
              <w:pStyle w:val="TableParagraph"/>
              <w:ind w:left="0"/>
              <w:rPr>
                <w:rFonts w:ascii="Times New Roman"/>
                <w:sz w:val="24"/>
              </w:rPr>
            </w:pPr>
          </w:p>
          <w:p w:rsidR="0079547B" w:rsidRDefault="0079547B">
            <w:pPr>
              <w:pStyle w:val="TableParagraph"/>
              <w:ind w:left="0"/>
              <w:rPr>
                <w:rFonts w:ascii="Times New Roman"/>
                <w:sz w:val="24"/>
              </w:rPr>
            </w:pPr>
          </w:p>
          <w:p w:rsidR="0079547B" w:rsidRDefault="0079547B">
            <w:pPr>
              <w:pStyle w:val="TableParagraph"/>
              <w:ind w:left="0"/>
              <w:rPr>
                <w:rFonts w:ascii="Times New Roman"/>
                <w:sz w:val="24"/>
              </w:rPr>
            </w:pPr>
          </w:p>
          <w:p w:rsidR="0079547B" w:rsidRDefault="0079547B">
            <w:pPr>
              <w:pStyle w:val="TableParagraph"/>
              <w:ind w:left="0"/>
              <w:rPr>
                <w:rFonts w:ascii="Times New Roman"/>
                <w:sz w:val="24"/>
              </w:rPr>
            </w:pPr>
          </w:p>
          <w:p w:rsidR="0079547B" w:rsidRDefault="0079547B">
            <w:pPr>
              <w:pStyle w:val="TableParagraph"/>
              <w:ind w:left="0"/>
              <w:rPr>
                <w:rFonts w:ascii="Times New Roman"/>
                <w:sz w:val="24"/>
              </w:rPr>
            </w:pPr>
          </w:p>
          <w:p w:rsidR="00125B67" w:rsidRDefault="00125B67" w:rsidP="0079547B">
            <w:pPr>
              <w:pStyle w:val="TableParagraph"/>
              <w:ind w:left="0"/>
              <w:rPr>
                <w:rFonts w:asciiTheme="minorHAnsi" w:hAnsiTheme="minorHAnsi"/>
                <w:sz w:val="24"/>
              </w:rPr>
            </w:pPr>
          </w:p>
          <w:p w:rsidR="00866A76" w:rsidRDefault="00866A76">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BD4DF7" w:rsidRDefault="00BD4DF7">
            <w:pPr>
              <w:pStyle w:val="TableParagraph"/>
              <w:ind w:left="0"/>
              <w:rPr>
                <w:rFonts w:ascii="Times New Roman"/>
                <w:sz w:val="24"/>
              </w:rPr>
            </w:pPr>
          </w:p>
          <w:p w:rsidR="00814230" w:rsidRPr="00045D6B" w:rsidRDefault="00814230" w:rsidP="005F0EC9">
            <w:pPr>
              <w:pStyle w:val="TableParagraph"/>
              <w:ind w:left="0"/>
              <w:rPr>
                <w:rFonts w:asciiTheme="minorHAnsi" w:hAnsiTheme="minorHAnsi"/>
                <w:sz w:val="24"/>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EE4A4C">
              <w:rPr>
                <w:color w:val="231F20"/>
                <w:sz w:val="24"/>
              </w:rPr>
              <w:t xml:space="preserve"> </w:t>
            </w:r>
            <w:r w:rsidR="00991DB1">
              <w:rPr>
                <w:color w:val="231F20"/>
                <w:sz w:val="24"/>
              </w:rPr>
              <w:t>TBC</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685B7F">
            <w:pPr>
              <w:pStyle w:val="TableParagraph"/>
              <w:spacing w:before="40"/>
              <w:ind w:left="35"/>
              <w:rPr>
                <w:sz w:val="18"/>
              </w:rPr>
            </w:pPr>
            <w:r w:rsidRPr="00685B7F">
              <w:rPr>
                <w:sz w:val="24"/>
                <w:szCs w:val="24"/>
              </w:rPr>
              <w:t>To be populated during the course of the academic year.</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Pr="00AF1EBC" w:rsidRDefault="00D131A0">
            <w:pPr>
              <w:pStyle w:val="TableParagraph"/>
              <w:spacing w:before="16"/>
              <w:rPr>
                <w:sz w:val="24"/>
              </w:rPr>
            </w:pPr>
            <w:r w:rsidRPr="00AF1EBC">
              <w:rPr>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Pr="00AF1EBC" w:rsidRDefault="00D131A0">
            <w:pPr>
              <w:pStyle w:val="TableParagraph"/>
              <w:spacing w:line="263" w:lineRule="exact"/>
              <w:rPr>
                <w:sz w:val="24"/>
              </w:rPr>
            </w:pPr>
            <w:r w:rsidRPr="00AF1EBC">
              <w:rPr>
                <w:sz w:val="24"/>
              </w:rPr>
              <w:t>allocated:</w:t>
            </w:r>
            <w:r w:rsidR="00AF1EBC" w:rsidRPr="00AF1EBC">
              <w:rPr>
                <w:sz w:val="24"/>
              </w:rPr>
              <w:t xml:space="preserve"> </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0160CA" w:rsidRDefault="000160CA">
            <w:pPr>
              <w:pStyle w:val="TableParagraph"/>
              <w:ind w:left="0"/>
              <w:rPr>
                <w:rFonts w:ascii="Times New Roman"/>
              </w:rPr>
            </w:pPr>
          </w:p>
          <w:p w:rsidR="00C658FB" w:rsidRDefault="000160CA">
            <w:pPr>
              <w:pStyle w:val="TableParagraph"/>
              <w:ind w:left="0"/>
              <w:rPr>
                <w:rFonts w:asciiTheme="minorHAnsi" w:hAnsiTheme="minorHAnsi"/>
                <w:sz w:val="24"/>
                <w:szCs w:val="24"/>
              </w:rPr>
            </w:pPr>
            <w:r w:rsidRPr="004A796C">
              <w:rPr>
                <w:rFonts w:asciiTheme="minorHAnsi" w:hAnsiTheme="minorHAnsi"/>
                <w:sz w:val="24"/>
                <w:szCs w:val="24"/>
              </w:rPr>
              <w:t xml:space="preserve">Focus on involvement </w:t>
            </w:r>
            <w:r w:rsidR="00523842" w:rsidRPr="004A796C">
              <w:rPr>
                <w:rFonts w:asciiTheme="minorHAnsi" w:hAnsiTheme="minorHAnsi"/>
                <w:sz w:val="24"/>
                <w:szCs w:val="24"/>
              </w:rPr>
              <w:t>of all pupils – not just elite players</w:t>
            </w:r>
            <w:r w:rsidRPr="004A796C">
              <w:rPr>
                <w:rFonts w:asciiTheme="minorHAnsi" w:hAnsiTheme="minorHAnsi"/>
                <w:sz w:val="24"/>
                <w:szCs w:val="24"/>
              </w:rPr>
              <w:t xml:space="preserve"> – through entering different types </w:t>
            </w:r>
            <w:r w:rsidR="006B0526" w:rsidRPr="004A796C">
              <w:rPr>
                <w:rFonts w:asciiTheme="minorHAnsi" w:hAnsiTheme="minorHAnsi"/>
                <w:sz w:val="24"/>
                <w:szCs w:val="24"/>
              </w:rPr>
              <w:t>of competitions</w:t>
            </w:r>
            <w:r w:rsidRPr="004A796C">
              <w:rPr>
                <w:rFonts w:asciiTheme="minorHAnsi" w:hAnsiTheme="minorHAnsi"/>
                <w:sz w:val="24"/>
                <w:szCs w:val="24"/>
              </w:rPr>
              <w:t xml:space="preserve"> for different age groups and also organising local competitions and inter school competitions. The impact will be raised confidence in competitive situations and self-pride, as</w:t>
            </w:r>
            <w:r w:rsidR="00F97C02">
              <w:rPr>
                <w:rFonts w:asciiTheme="minorHAnsi" w:hAnsiTheme="minorHAnsi"/>
                <w:sz w:val="24"/>
                <w:szCs w:val="24"/>
              </w:rPr>
              <w:t xml:space="preserve"> well as harnessing a love for </w:t>
            </w:r>
            <w:r w:rsidRPr="004A796C">
              <w:rPr>
                <w:rFonts w:asciiTheme="minorHAnsi" w:hAnsiTheme="minorHAnsi"/>
                <w:sz w:val="24"/>
                <w:szCs w:val="24"/>
              </w:rPr>
              <w:t>competition.</w:t>
            </w:r>
          </w:p>
          <w:p w:rsidR="00F97C02" w:rsidRDefault="00F97C02">
            <w:pPr>
              <w:pStyle w:val="TableParagraph"/>
              <w:ind w:left="0"/>
              <w:rPr>
                <w:rFonts w:asciiTheme="minorHAnsi" w:hAnsiTheme="minorHAnsi"/>
                <w:sz w:val="24"/>
                <w:szCs w:val="24"/>
              </w:rPr>
            </w:pPr>
          </w:p>
          <w:p w:rsidR="00F97C02" w:rsidRDefault="00F97C02">
            <w:pPr>
              <w:pStyle w:val="TableParagraph"/>
              <w:ind w:left="0"/>
              <w:rPr>
                <w:rFonts w:asciiTheme="minorHAnsi" w:hAnsiTheme="minorHAnsi"/>
                <w:sz w:val="24"/>
                <w:szCs w:val="24"/>
              </w:rPr>
            </w:pPr>
            <w:r>
              <w:rPr>
                <w:rFonts w:asciiTheme="minorHAnsi" w:hAnsiTheme="minorHAnsi"/>
                <w:sz w:val="24"/>
                <w:szCs w:val="24"/>
              </w:rPr>
              <w:t>Continue to develop the children’s i</w:t>
            </w:r>
            <w:r w:rsidR="003B289A">
              <w:rPr>
                <w:rFonts w:asciiTheme="minorHAnsi" w:hAnsiTheme="minorHAnsi"/>
                <w:sz w:val="24"/>
                <w:szCs w:val="24"/>
              </w:rPr>
              <w:t xml:space="preserve">nvolvement in local sport tournaments </w:t>
            </w:r>
            <w:r>
              <w:rPr>
                <w:rFonts w:asciiTheme="minorHAnsi" w:hAnsiTheme="minorHAnsi"/>
                <w:sz w:val="24"/>
                <w:szCs w:val="24"/>
              </w:rPr>
              <w:t>by increasing the number and variety of sports and varying the pupils who compete.</w:t>
            </w:r>
          </w:p>
          <w:p w:rsidR="00F97C02" w:rsidRDefault="00F97C02">
            <w:pPr>
              <w:pStyle w:val="TableParagraph"/>
              <w:ind w:left="0"/>
              <w:rPr>
                <w:rFonts w:asciiTheme="minorHAnsi" w:hAnsiTheme="minorHAnsi"/>
                <w:sz w:val="24"/>
                <w:szCs w:val="24"/>
              </w:rPr>
            </w:pPr>
          </w:p>
          <w:p w:rsidR="00F97C02" w:rsidRDefault="00F97C02">
            <w:pPr>
              <w:pStyle w:val="TableParagraph"/>
              <w:ind w:left="0"/>
              <w:rPr>
                <w:rFonts w:asciiTheme="minorHAnsi" w:hAnsiTheme="minorHAnsi"/>
                <w:sz w:val="24"/>
                <w:szCs w:val="24"/>
              </w:rPr>
            </w:pPr>
            <w:r>
              <w:rPr>
                <w:rFonts w:asciiTheme="minorHAnsi" w:hAnsiTheme="minorHAnsi"/>
                <w:sz w:val="24"/>
                <w:szCs w:val="24"/>
              </w:rPr>
              <w:t>Arrange inter and intra competition of at least four per term.</w:t>
            </w:r>
          </w:p>
          <w:p w:rsidR="00DA231C" w:rsidRDefault="00DA231C">
            <w:pPr>
              <w:pStyle w:val="TableParagraph"/>
              <w:ind w:left="0"/>
              <w:rPr>
                <w:rFonts w:asciiTheme="minorHAnsi" w:hAnsiTheme="minorHAnsi"/>
                <w:sz w:val="24"/>
                <w:szCs w:val="24"/>
              </w:rPr>
            </w:pPr>
          </w:p>
          <w:p w:rsidR="00DA231C" w:rsidRPr="004A796C" w:rsidRDefault="00E92E2D">
            <w:pPr>
              <w:pStyle w:val="TableParagraph"/>
              <w:ind w:left="0"/>
              <w:rPr>
                <w:rFonts w:asciiTheme="minorHAnsi" w:hAnsiTheme="minorHAnsi"/>
                <w:sz w:val="24"/>
                <w:szCs w:val="24"/>
              </w:rPr>
            </w:pPr>
            <w:r>
              <w:rPr>
                <w:rFonts w:asciiTheme="minorHAnsi" w:hAnsiTheme="minorHAnsi"/>
                <w:sz w:val="24"/>
                <w:szCs w:val="24"/>
              </w:rPr>
              <w:t>Attract more schools to the AMPS M11+ schools sports cluster</w:t>
            </w:r>
            <w:r w:rsidR="00DA231C">
              <w:rPr>
                <w:rFonts w:asciiTheme="minorHAnsi" w:hAnsiTheme="minorHAnsi"/>
                <w:sz w:val="24"/>
                <w:szCs w:val="24"/>
              </w:rPr>
              <w:t xml:space="preserve"> to enable children to compete (within walking distance). Targeting all cohorts of </w:t>
            </w:r>
            <w:r w:rsidR="00DA231C">
              <w:rPr>
                <w:rFonts w:asciiTheme="minorHAnsi" w:hAnsiTheme="minorHAnsi"/>
                <w:sz w:val="24"/>
                <w:szCs w:val="24"/>
              </w:rPr>
              <w:lastRenderedPageBreak/>
              <w:t>children to be organised by AMPS sport lead.</w:t>
            </w:r>
          </w:p>
        </w:tc>
        <w:tc>
          <w:tcPr>
            <w:tcW w:w="3458" w:type="dxa"/>
          </w:tcPr>
          <w:p w:rsidR="00C658FB" w:rsidRDefault="00C658FB">
            <w:pPr>
              <w:pStyle w:val="TableParagraph"/>
              <w:ind w:left="0"/>
              <w:rPr>
                <w:rFonts w:ascii="Times New Roman"/>
              </w:rPr>
            </w:pPr>
          </w:p>
          <w:p w:rsidR="00E92E2D" w:rsidRDefault="004A796C" w:rsidP="004A796C">
            <w:pPr>
              <w:rPr>
                <w:rFonts w:asciiTheme="minorHAnsi" w:hAnsiTheme="minorHAnsi" w:cstheme="minorHAnsi"/>
                <w:sz w:val="24"/>
                <w:lang w:val="en-US"/>
              </w:rPr>
            </w:pPr>
            <w:r>
              <w:rPr>
                <w:rFonts w:asciiTheme="minorHAnsi" w:hAnsiTheme="minorHAnsi" w:cstheme="minorHAnsi"/>
                <w:sz w:val="24"/>
                <w:lang w:val="en-US"/>
              </w:rPr>
              <w:t>Inter and Intra school competitions including pers</w:t>
            </w:r>
            <w:r w:rsidR="003F1752">
              <w:rPr>
                <w:rFonts w:asciiTheme="minorHAnsi" w:hAnsiTheme="minorHAnsi" w:cstheme="minorHAnsi"/>
                <w:sz w:val="24"/>
                <w:lang w:val="en-US"/>
              </w:rPr>
              <w:t>onal challenge will take place.</w:t>
            </w:r>
            <w:r w:rsidR="00A317FF">
              <w:rPr>
                <w:rFonts w:asciiTheme="minorHAnsi" w:hAnsiTheme="minorHAnsi" w:cstheme="minorHAnsi"/>
                <w:sz w:val="24"/>
                <w:lang w:val="en-US"/>
              </w:rPr>
              <w:t xml:space="preserve"> </w:t>
            </w:r>
          </w:p>
          <w:p w:rsidR="00E92E2D" w:rsidRDefault="00E92E2D" w:rsidP="004A796C">
            <w:pPr>
              <w:rPr>
                <w:rFonts w:asciiTheme="minorHAnsi" w:hAnsiTheme="minorHAnsi" w:cstheme="minorHAnsi"/>
                <w:sz w:val="24"/>
                <w:lang w:val="en-US"/>
              </w:rPr>
            </w:pPr>
          </w:p>
          <w:p w:rsidR="004A796C" w:rsidRDefault="004A796C" w:rsidP="004A796C">
            <w:pPr>
              <w:rPr>
                <w:rFonts w:asciiTheme="minorHAnsi" w:hAnsiTheme="minorHAnsi" w:cstheme="minorHAnsi"/>
                <w:sz w:val="24"/>
                <w:lang w:val="en-US"/>
              </w:rPr>
            </w:pPr>
            <w:r>
              <w:rPr>
                <w:rFonts w:asciiTheme="minorHAnsi" w:hAnsiTheme="minorHAnsi" w:cstheme="minorHAnsi"/>
                <w:sz w:val="24"/>
                <w:lang w:val="en-US"/>
              </w:rPr>
              <w:t xml:space="preserve">Year 1 – 6 taking part in </w:t>
            </w:r>
            <w:r w:rsidR="00E92E2D">
              <w:rPr>
                <w:rFonts w:asciiTheme="minorHAnsi" w:hAnsiTheme="minorHAnsi" w:cstheme="minorHAnsi"/>
                <w:sz w:val="24"/>
                <w:lang w:val="en-US"/>
              </w:rPr>
              <w:t>Team MCR</w:t>
            </w:r>
            <w:r>
              <w:rPr>
                <w:rFonts w:asciiTheme="minorHAnsi" w:hAnsiTheme="minorHAnsi" w:cstheme="minorHAnsi"/>
                <w:sz w:val="24"/>
                <w:lang w:val="en-US"/>
              </w:rPr>
              <w:t xml:space="preserve"> Inter and Intra competitions in September – July.</w:t>
            </w:r>
          </w:p>
          <w:p w:rsidR="004A796C" w:rsidRDefault="004A796C" w:rsidP="004A796C">
            <w:pPr>
              <w:rPr>
                <w:rFonts w:asciiTheme="minorHAnsi" w:hAnsiTheme="minorHAnsi" w:cstheme="minorHAnsi"/>
                <w:sz w:val="24"/>
                <w:lang w:val="en-US"/>
              </w:rPr>
            </w:pPr>
          </w:p>
          <w:p w:rsidR="00123CBC" w:rsidRDefault="00123CBC" w:rsidP="004A796C">
            <w:pPr>
              <w:rPr>
                <w:rFonts w:asciiTheme="minorHAnsi" w:hAnsiTheme="minorHAnsi" w:cstheme="minorHAnsi"/>
                <w:sz w:val="24"/>
                <w:lang w:val="en-US"/>
              </w:rPr>
            </w:pPr>
          </w:p>
          <w:p w:rsidR="005C1951" w:rsidRDefault="005C1951" w:rsidP="004A796C">
            <w:pPr>
              <w:rPr>
                <w:rFonts w:asciiTheme="minorHAnsi" w:hAnsiTheme="minorHAnsi" w:cstheme="minorHAnsi"/>
                <w:sz w:val="24"/>
                <w:lang w:val="en-US"/>
              </w:rPr>
            </w:pPr>
          </w:p>
          <w:p w:rsidR="006B0526" w:rsidRDefault="006B0526" w:rsidP="004A796C">
            <w:pPr>
              <w:rPr>
                <w:rFonts w:asciiTheme="minorHAnsi" w:hAnsiTheme="minorHAnsi" w:cstheme="minorHAnsi"/>
                <w:sz w:val="24"/>
                <w:lang w:val="en-US"/>
              </w:rPr>
            </w:pPr>
          </w:p>
          <w:p w:rsidR="004A796C" w:rsidRDefault="004A796C" w:rsidP="004A796C">
            <w:pPr>
              <w:rPr>
                <w:rFonts w:asciiTheme="minorHAnsi" w:hAnsiTheme="minorHAnsi" w:cstheme="minorHAnsi"/>
                <w:sz w:val="24"/>
                <w:lang w:val="en-US"/>
              </w:rPr>
            </w:pPr>
            <w:r>
              <w:rPr>
                <w:rFonts w:asciiTheme="minorHAnsi" w:hAnsiTheme="minorHAnsi" w:cstheme="minorHAnsi"/>
                <w:sz w:val="24"/>
                <w:lang w:val="en-US"/>
              </w:rPr>
              <w:t>SEND children taking part in Inter and Intra Panathlon activities in January</w:t>
            </w:r>
            <w:r w:rsidR="00B3633A">
              <w:rPr>
                <w:rFonts w:asciiTheme="minorHAnsi" w:hAnsiTheme="minorHAnsi" w:cstheme="minorHAnsi"/>
                <w:sz w:val="24"/>
                <w:lang w:val="en-US"/>
              </w:rPr>
              <w:t xml:space="preserve"> – July</w:t>
            </w:r>
            <w:r>
              <w:rPr>
                <w:rFonts w:asciiTheme="minorHAnsi" w:hAnsiTheme="minorHAnsi" w:cstheme="minorHAnsi"/>
                <w:sz w:val="24"/>
                <w:lang w:val="en-US"/>
              </w:rPr>
              <w:t>.</w:t>
            </w:r>
          </w:p>
          <w:p w:rsidR="00885F0E" w:rsidRDefault="00885F0E" w:rsidP="004A796C">
            <w:pPr>
              <w:rPr>
                <w:rFonts w:asciiTheme="minorHAnsi" w:hAnsiTheme="minorHAnsi" w:cstheme="minorHAnsi"/>
                <w:sz w:val="24"/>
                <w:lang w:val="en-US"/>
              </w:rPr>
            </w:pPr>
          </w:p>
          <w:p w:rsidR="00123CBC" w:rsidRDefault="00123CBC" w:rsidP="004A796C">
            <w:pPr>
              <w:rPr>
                <w:rFonts w:asciiTheme="minorHAnsi" w:hAnsiTheme="minorHAnsi" w:cstheme="minorHAnsi"/>
                <w:sz w:val="24"/>
                <w:lang w:val="en-US"/>
              </w:rPr>
            </w:pPr>
          </w:p>
          <w:p w:rsidR="00123CBC" w:rsidRDefault="00123CBC" w:rsidP="004A796C">
            <w:pPr>
              <w:rPr>
                <w:rFonts w:asciiTheme="minorHAnsi" w:hAnsiTheme="minorHAnsi" w:cstheme="minorHAnsi"/>
                <w:sz w:val="24"/>
                <w:lang w:val="en-US"/>
              </w:rPr>
            </w:pPr>
          </w:p>
          <w:p w:rsidR="00123CBC" w:rsidRDefault="00123CBC" w:rsidP="004A796C">
            <w:pPr>
              <w:rPr>
                <w:rFonts w:asciiTheme="minorHAnsi" w:hAnsiTheme="minorHAnsi" w:cstheme="minorHAnsi"/>
                <w:sz w:val="24"/>
                <w:lang w:val="en-US"/>
              </w:rPr>
            </w:pPr>
          </w:p>
          <w:p w:rsidR="00123CBC" w:rsidRDefault="00123CBC" w:rsidP="004A796C">
            <w:pPr>
              <w:rPr>
                <w:rFonts w:asciiTheme="minorHAnsi" w:hAnsiTheme="minorHAnsi" w:cstheme="minorHAnsi"/>
                <w:sz w:val="24"/>
                <w:lang w:val="en-US"/>
              </w:rPr>
            </w:pPr>
          </w:p>
          <w:p w:rsidR="00F13FCE" w:rsidRDefault="00F13FCE" w:rsidP="004A796C">
            <w:pPr>
              <w:rPr>
                <w:rFonts w:asciiTheme="minorHAnsi" w:hAnsiTheme="minorHAnsi" w:cstheme="minorHAnsi"/>
                <w:sz w:val="24"/>
                <w:lang w:val="en-US"/>
              </w:rPr>
            </w:pPr>
          </w:p>
          <w:p w:rsidR="004A796C" w:rsidRPr="00BC198A" w:rsidRDefault="004A796C" w:rsidP="004A796C">
            <w:pPr>
              <w:rPr>
                <w:rFonts w:asciiTheme="minorHAnsi" w:hAnsiTheme="minorHAnsi" w:cstheme="minorHAnsi"/>
                <w:sz w:val="24"/>
                <w:lang w:val="en-US"/>
              </w:rPr>
            </w:pPr>
            <w:r w:rsidRPr="00BC198A">
              <w:rPr>
                <w:rFonts w:asciiTheme="minorHAnsi" w:hAnsiTheme="minorHAnsi" w:cstheme="minorHAnsi"/>
                <w:sz w:val="24"/>
                <w:lang w:val="en-US"/>
              </w:rPr>
              <w:t>School Games: Review calendar and choose a varied range of competitions to encourage different pupils to compete.</w:t>
            </w:r>
          </w:p>
          <w:p w:rsidR="00DE515E" w:rsidRDefault="00DE515E" w:rsidP="004A796C">
            <w:pPr>
              <w:rPr>
                <w:rFonts w:asciiTheme="minorHAnsi" w:hAnsiTheme="minorHAnsi" w:cstheme="minorHAnsi"/>
                <w:sz w:val="24"/>
                <w:lang w:val="en-US"/>
              </w:rPr>
            </w:pPr>
          </w:p>
          <w:p w:rsidR="00DE515E" w:rsidRDefault="00DE515E" w:rsidP="004A796C">
            <w:pPr>
              <w:rPr>
                <w:rFonts w:asciiTheme="minorHAnsi" w:hAnsiTheme="minorHAnsi" w:cstheme="minorHAnsi"/>
                <w:sz w:val="24"/>
                <w:lang w:val="en-US"/>
              </w:rPr>
            </w:pPr>
          </w:p>
          <w:p w:rsidR="00DE515E" w:rsidRDefault="00DE515E" w:rsidP="004A796C">
            <w:pPr>
              <w:rPr>
                <w:rFonts w:asciiTheme="minorHAnsi" w:hAnsiTheme="minorHAnsi" w:cstheme="minorHAnsi"/>
                <w:sz w:val="24"/>
                <w:lang w:val="en-US"/>
              </w:rPr>
            </w:pPr>
          </w:p>
          <w:p w:rsidR="004A796C" w:rsidRPr="00BC198A" w:rsidRDefault="004A796C" w:rsidP="004A796C">
            <w:pPr>
              <w:rPr>
                <w:rFonts w:asciiTheme="minorHAnsi" w:hAnsiTheme="minorHAnsi" w:cstheme="minorHAnsi"/>
                <w:sz w:val="24"/>
                <w:lang w:val="en-US"/>
              </w:rPr>
            </w:pPr>
            <w:r w:rsidRPr="00BC198A">
              <w:rPr>
                <w:rFonts w:asciiTheme="minorHAnsi" w:hAnsiTheme="minorHAnsi" w:cstheme="minorHAnsi"/>
                <w:sz w:val="24"/>
                <w:lang w:val="en-US"/>
              </w:rPr>
              <w:t>Reluctant sports people: target festivals arranged to engage pupils who historically show no interest and arrange to host if nothing suitable is available.</w:t>
            </w:r>
          </w:p>
          <w:p w:rsidR="004A796C" w:rsidRPr="00BC198A" w:rsidRDefault="004A796C" w:rsidP="004A796C">
            <w:pPr>
              <w:rPr>
                <w:rFonts w:asciiTheme="minorHAnsi" w:hAnsiTheme="minorHAnsi" w:cstheme="minorHAnsi"/>
                <w:sz w:val="24"/>
                <w:lang w:val="en-US"/>
              </w:rPr>
            </w:pPr>
          </w:p>
          <w:p w:rsidR="004A796C" w:rsidRPr="00BC198A" w:rsidRDefault="004A796C" w:rsidP="004A796C">
            <w:pPr>
              <w:rPr>
                <w:rFonts w:asciiTheme="minorHAnsi" w:hAnsiTheme="minorHAnsi" w:cstheme="minorHAnsi"/>
                <w:sz w:val="24"/>
                <w:lang w:val="en-US"/>
              </w:rPr>
            </w:pPr>
            <w:r>
              <w:rPr>
                <w:rFonts w:asciiTheme="minorHAnsi" w:hAnsiTheme="minorHAnsi" w:cstheme="minorHAnsi"/>
                <w:sz w:val="24"/>
                <w:lang w:val="en-US"/>
              </w:rPr>
              <w:t xml:space="preserve">PE co-ordinator </w:t>
            </w:r>
            <w:r w:rsidR="00780E28">
              <w:rPr>
                <w:rFonts w:asciiTheme="minorHAnsi" w:hAnsiTheme="minorHAnsi" w:cstheme="minorHAnsi"/>
                <w:sz w:val="24"/>
                <w:lang w:val="en-US"/>
              </w:rPr>
              <w:t>to organis</w:t>
            </w:r>
            <w:r w:rsidRPr="00BC198A">
              <w:rPr>
                <w:rFonts w:asciiTheme="minorHAnsi" w:hAnsiTheme="minorHAnsi" w:cstheme="minorHAnsi"/>
                <w:sz w:val="24"/>
                <w:lang w:val="en-US"/>
              </w:rPr>
              <w:t>e further different sporting competit</w:t>
            </w:r>
            <w:r w:rsidR="00775945">
              <w:rPr>
                <w:rFonts w:asciiTheme="minorHAnsi" w:hAnsiTheme="minorHAnsi" w:cstheme="minorHAnsi"/>
                <w:sz w:val="24"/>
                <w:lang w:val="en-US"/>
              </w:rPr>
              <w:t>ions with local schools on our A</w:t>
            </w:r>
            <w:r w:rsidRPr="00BC198A">
              <w:rPr>
                <w:rFonts w:asciiTheme="minorHAnsi" w:hAnsiTheme="minorHAnsi" w:cstheme="minorHAnsi"/>
                <w:sz w:val="24"/>
                <w:lang w:val="en-US"/>
              </w:rPr>
              <w:t>stro pitch whilst growing the cluster of schools we engage with.</w:t>
            </w:r>
          </w:p>
          <w:p w:rsidR="004A796C" w:rsidRPr="00BC198A" w:rsidRDefault="004A796C" w:rsidP="004A796C">
            <w:pPr>
              <w:rPr>
                <w:rFonts w:asciiTheme="minorHAnsi" w:hAnsiTheme="minorHAnsi" w:cstheme="minorHAnsi"/>
                <w:sz w:val="24"/>
                <w:lang w:val="en-US"/>
              </w:rPr>
            </w:pPr>
          </w:p>
          <w:p w:rsidR="004A796C" w:rsidRPr="00BC198A" w:rsidRDefault="004A796C" w:rsidP="004A796C">
            <w:pPr>
              <w:rPr>
                <w:rFonts w:asciiTheme="minorHAnsi" w:hAnsiTheme="minorHAnsi" w:cstheme="minorHAnsi"/>
                <w:sz w:val="24"/>
                <w:lang w:val="en-US"/>
              </w:rPr>
            </w:pPr>
            <w:r w:rsidRPr="00BC198A">
              <w:rPr>
                <w:rFonts w:asciiTheme="minorHAnsi" w:hAnsiTheme="minorHAnsi" w:cstheme="minorHAnsi"/>
                <w:sz w:val="24"/>
                <w:lang w:val="en-US"/>
              </w:rPr>
              <w:t>PE co</w:t>
            </w:r>
            <w:r w:rsidR="00DE515E">
              <w:rPr>
                <w:rFonts w:asciiTheme="minorHAnsi" w:hAnsiTheme="minorHAnsi" w:cstheme="minorHAnsi"/>
                <w:sz w:val="24"/>
                <w:lang w:val="en-US"/>
              </w:rPr>
              <w:t>-</w:t>
            </w:r>
            <w:r w:rsidRPr="00BC198A">
              <w:rPr>
                <w:rFonts w:asciiTheme="minorHAnsi" w:hAnsiTheme="minorHAnsi" w:cstheme="minorHAnsi"/>
                <w:sz w:val="24"/>
                <w:lang w:val="en-US"/>
              </w:rPr>
              <w:t>ordinator to k</w:t>
            </w:r>
            <w:r w:rsidR="00471B72">
              <w:rPr>
                <w:rFonts w:asciiTheme="minorHAnsi" w:hAnsiTheme="minorHAnsi" w:cstheme="minorHAnsi"/>
                <w:sz w:val="24"/>
                <w:lang w:val="en-US"/>
              </w:rPr>
              <w:t xml:space="preserve">eep sports board up to date to </w:t>
            </w:r>
            <w:r w:rsidRPr="00BC198A">
              <w:rPr>
                <w:rFonts w:asciiTheme="minorHAnsi" w:hAnsiTheme="minorHAnsi" w:cstheme="minorHAnsi"/>
                <w:sz w:val="24"/>
                <w:lang w:val="en-US"/>
              </w:rPr>
              <w:t>enable pupils to see results and celebrate success</w:t>
            </w:r>
            <w:r w:rsidR="00471B72">
              <w:rPr>
                <w:rFonts w:asciiTheme="minorHAnsi" w:hAnsiTheme="minorHAnsi" w:cstheme="minorHAnsi"/>
                <w:sz w:val="24"/>
                <w:lang w:val="en-US"/>
              </w:rPr>
              <w:t xml:space="preserve">. </w:t>
            </w:r>
          </w:p>
          <w:p w:rsidR="000160CA" w:rsidRDefault="000160CA">
            <w:pPr>
              <w:pStyle w:val="TableParagraph"/>
              <w:ind w:left="0"/>
              <w:rPr>
                <w:rFonts w:ascii="Times New Roman"/>
              </w:rPr>
            </w:pPr>
          </w:p>
        </w:tc>
        <w:tc>
          <w:tcPr>
            <w:tcW w:w="1663" w:type="dxa"/>
          </w:tcPr>
          <w:p w:rsidR="00C658FB" w:rsidRDefault="00C658FB">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2E2D" w:rsidRDefault="00E92E2D">
            <w:pPr>
              <w:pStyle w:val="TableParagraph"/>
              <w:spacing w:before="153"/>
              <w:ind w:left="67"/>
              <w:rPr>
                <w:sz w:val="24"/>
              </w:rPr>
            </w:pPr>
          </w:p>
          <w:p w:rsidR="00E92E2D" w:rsidRDefault="00E92E2D">
            <w:pPr>
              <w:pStyle w:val="TableParagraph"/>
              <w:spacing w:before="153"/>
              <w:ind w:left="67"/>
              <w:rPr>
                <w:sz w:val="24"/>
              </w:rPr>
            </w:pPr>
          </w:p>
          <w:p w:rsidR="00E92E2D" w:rsidRDefault="00E92E2D">
            <w:pPr>
              <w:pStyle w:val="TableParagraph"/>
              <w:spacing w:before="153"/>
              <w:ind w:left="67"/>
              <w:rPr>
                <w:sz w:val="24"/>
              </w:rPr>
            </w:pPr>
          </w:p>
          <w:p w:rsidR="006B0526" w:rsidRDefault="006B0526">
            <w:pPr>
              <w:pStyle w:val="TableParagraph"/>
              <w:spacing w:before="153"/>
              <w:ind w:left="67"/>
              <w:rPr>
                <w:sz w:val="24"/>
              </w:rPr>
            </w:pPr>
          </w:p>
          <w:p w:rsidR="00E92E2D" w:rsidRDefault="00E92E2D">
            <w:pPr>
              <w:pStyle w:val="TableParagraph"/>
              <w:spacing w:before="153"/>
              <w:ind w:left="67"/>
              <w:rPr>
                <w:sz w:val="24"/>
              </w:rPr>
            </w:pPr>
            <w:r>
              <w:rPr>
                <w:sz w:val="24"/>
              </w:rPr>
              <w:t>£100</w:t>
            </w: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p w:rsidR="00E93DC4" w:rsidRDefault="00E93DC4">
            <w:pPr>
              <w:pStyle w:val="TableParagraph"/>
              <w:spacing w:before="153"/>
              <w:ind w:left="67"/>
              <w:rPr>
                <w:sz w:val="24"/>
              </w:rPr>
            </w:pPr>
          </w:p>
        </w:tc>
        <w:tc>
          <w:tcPr>
            <w:tcW w:w="3423" w:type="dxa"/>
          </w:tcPr>
          <w:p w:rsidR="00C658FB" w:rsidRDefault="00C658FB">
            <w:pPr>
              <w:pStyle w:val="TableParagraph"/>
              <w:ind w:left="0"/>
              <w:rPr>
                <w:rFonts w:ascii="Times New Roman"/>
              </w:rPr>
            </w:pPr>
          </w:p>
          <w:p w:rsidR="00F13FCE" w:rsidRDefault="00F13FCE">
            <w:pPr>
              <w:pStyle w:val="TableParagraph"/>
              <w:ind w:left="0"/>
              <w:rPr>
                <w:rFonts w:ascii="Times New Roman"/>
              </w:rPr>
            </w:pPr>
          </w:p>
          <w:p w:rsidR="00D70DD3" w:rsidRDefault="00D70DD3">
            <w:pPr>
              <w:pStyle w:val="TableParagraph"/>
              <w:ind w:left="0"/>
              <w:rPr>
                <w:rFonts w:asciiTheme="minorHAnsi" w:hAnsiTheme="minorHAnsi"/>
              </w:rPr>
            </w:pPr>
          </w:p>
          <w:p w:rsidR="00C06C8E" w:rsidRDefault="00C06C8E">
            <w:pPr>
              <w:pStyle w:val="TableParagraph"/>
              <w:ind w:left="0"/>
              <w:rPr>
                <w:rFonts w:asciiTheme="minorHAnsi" w:hAnsiTheme="minorHAnsi"/>
              </w:rPr>
            </w:pPr>
          </w:p>
          <w:p w:rsidR="00F13FCE" w:rsidRDefault="00F13FCE">
            <w:pPr>
              <w:pStyle w:val="TableParagraph"/>
              <w:ind w:left="0"/>
              <w:rPr>
                <w:rFonts w:asciiTheme="minorHAnsi" w:hAnsiTheme="minorHAnsi"/>
              </w:rPr>
            </w:pPr>
          </w:p>
          <w:p w:rsidR="00F13FCE" w:rsidRPr="005C1951" w:rsidRDefault="00F13FCE" w:rsidP="00F13FCE">
            <w:pPr>
              <w:pStyle w:val="TableParagraph"/>
              <w:ind w:left="0"/>
              <w:rPr>
                <w:rFonts w:asciiTheme="minorHAnsi" w:hAnsiTheme="minorHAnsi"/>
              </w:rPr>
            </w:pPr>
            <w:r w:rsidRPr="005C1951">
              <w:rPr>
                <w:rFonts w:asciiTheme="minorHAnsi" w:hAnsiTheme="minorHAnsi"/>
                <w:sz w:val="24"/>
              </w:rPr>
              <w:t>.</w:t>
            </w:r>
          </w:p>
          <w:p w:rsidR="00F13FCE" w:rsidRDefault="00F13FCE">
            <w:pPr>
              <w:pStyle w:val="TableParagraph"/>
              <w:ind w:left="0"/>
              <w:rPr>
                <w:rFonts w:asciiTheme="minorHAnsi" w:hAnsiTheme="minorHAnsi"/>
              </w:rPr>
            </w:pPr>
          </w:p>
          <w:p w:rsidR="00F13FCE" w:rsidRDefault="00F13FCE">
            <w:pPr>
              <w:pStyle w:val="TableParagraph"/>
              <w:ind w:left="0"/>
              <w:rPr>
                <w:rFonts w:asciiTheme="minorHAnsi" w:hAnsiTheme="minorHAnsi"/>
              </w:rPr>
            </w:pPr>
          </w:p>
          <w:p w:rsidR="00F13FCE" w:rsidRDefault="00F13FCE">
            <w:pPr>
              <w:pStyle w:val="TableParagraph"/>
              <w:ind w:left="0"/>
              <w:rPr>
                <w:rFonts w:asciiTheme="minorHAnsi" w:hAnsiTheme="minorHAnsi"/>
              </w:rPr>
            </w:pPr>
          </w:p>
          <w:p w:rsidR="00F13FCE" w:rsidRPr="005C1951" w:rsidRDefault="00F13FCE">
            <w:pPr>
              <w:pStyle w:val="TableParagraph"/>
              <w:ind w:left="0"/>
              <w:rPr>
                <w:rFonts w:asciiTheme="minorHAnsi" w:hAnsiTheme="minorHAnsi"/>
              </w:rPr>
            </w:pPr>
          </w:p>
        </w:tc>
        <w:tc>
          <w:tcPr>
            <w:tcW w:w="3076" w:type="dxa"/>
          </w:tcPr>
          <w:p w:rsidR="00C658FB" w:rsidRDefault="00C658FB">
            <w:pPr>
              <w:pStyle w:val="TableParagraph"/>
              <w:ind w:left="0"/>
              <w:rPr>
                <w:rFonts w:ascii="Times New Roman"/>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5C1951" w:rsidRDefault="005C1951">
            <w:pPr>
              <w:pStyle w:val="TableParagraph"/>
              <w:ind w:left="0"/>
              <w:rPr>
                <w:rFonts w:asciiTheme="minorHAnsi" w:hAnsiTheme="minorHAnsi"/>
                <w:sz w:val="24"/>
                <w:szCs w:val="24"/>
              </w:rPr>
            </w:pPr>
          </w:p>
          <w:p w:rsidR="00A317FF" w:rsidRDefault="00A317FF">
            <w:pPr>
              <w:pStyle w:val="TableParagraph"/>
              <w:ind w:left="0"/>
              <w:rPr>
                <w:rFonts w:ascii="Times New Roman"/>
              </w:rPr>
            </w:pPr>
          </w:p>
        </w:tc>
      </w:tr>
    </w:tbl>
    <w:p w:rsidR="00C658FB" w:rsidRDefault="00C658FB">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D70DD3" w:rsidRDefault="00D70DD3">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Pr="00DA231C" w:rsidRDefault="00D131A0">
            <w:pPr>
              <w:pStyle w:val="TableParagraph"/>
              <w:spacing w:before="21"/>
              <w:rPr>
                <w:sz w:val="24"/>
              </w:rPr>
            </w:pPr>
            <w:r w:rsidRPr="00DA231C">
              <w:rPr>
                <w:sz w:val="24"/>
              </w:rPr>
              <w:lastRenderedPageBreak/>
              <w:t>Signed</w:t>
            </w:r>
            <w:r w:rsidRPr="00DA231C">
              <w:rPr>
                <w:spacing w:val="-6"/>
                <w:sz w:val="24"/>
              </w:rPr>
              <w:t xml:space="preserve"> </w:t>
            </w:r>
            <w:r w:rsidRPr="00DA231C">
              <w:rPr>
                <w:sz w:val="24"/>
              </w:rPr>
              <w:t>off</w:t>
            </w:r>
            <w:r w:rsidRPr="00DA231C">
              <w:rPr>
                <w:spacing w:val="-5"/>
                <w:sz w:val="24"/>
              </w:rPr>
              <w:t xml:space="preserve"> </w:t>
            </w:r>
            <w:r w:rsidRPr="00DA231C">
              <w:rPr>
                <w:sz w:val="24"/>
              </w:rPr>
              <w:t>by</w:t>
            </w:r>
          </w:p>
        </w:tc>
      </w:tr>
      <w:tr w:rsidR="00C658FB">
        <w:trPr>
          <w:trHeight w:val="452"/>
        </w:trPr>
        <w:tc>
          <w:tcPr>
            <w:tcW w:w="1708" w:type="dxa"/>
          </w:tcPr>
          <w:p w:rsidR="00C658FB" w:rsidRPr="00DA231C" w:rsidRDefault="00D131A0">
            <w:pPr>
              <w:pStyle w:val="TableParagraph"/>
              <w:spacing w:before="21"/>
              <w:rPr>
                <w:sz w:val="24"/>
              </w:rPr>
            </w:pPr>
            <w:r w:rsidRPr="00DA231C">
              <w:rPr>
                <w:sz w:val="24"/>
              </w:rPr>
              <w:t>Head</w:t>
            </w:r>
            <w:r w:rsidRPr="00DA231C">
              <w:rPr>
                <w:spacing w:val="-11"/>
                <w:sz w:val="24"/>
              </w:rPr>
              <w:t xml:space="preserve"> </w:t>
            </w:r>
            <w:r w:rsidRPr="00DA231C">
              <w:rPr>
                <w:sz w:val="24"/>
              </w:rPr>
              <w:t>Teacher:</w:t>
            </w:r>
          </w:p>
        </w:tc>
        <w:tc>
          <w:tcPr>
            <w:tcW w:w="5952" w:type="dxa"/>
          </w:tcPr>
          <w:p w:rsidR="00C658FB" w:rsidRPr="00DA231C" w:rsidRDefault="00AA6439">
            <w:pPr>
              <w:pStyle w:val="TableParagraph"/>
              <w:ind w:left="0"/>
              <w:rPr>
                <w:rFonts w:asciiTheme="minorHAnsi" w:hAnsiTheme="minorHAnsi" w:cstheme="minorHAnsi"/>
                <w:sz w:val="24"/>
                <w:szCs w:val="24"/>
              </w:rPr>
            </w:pPr>
            <w:r w:rsidRPr="00DA231C">
              <w:rPr>
                <w:rFonts w:asciiTheme="minorHAnsi" w:hAnsiTheme="minorHAnsi" w:cstheme="minorHAnsi"/>
                <w:sz w:val="24"/>
                <w:szCs w:val="24"/>
              </w:rPr>
              <w:t>L.THOMAS</w:t>
            </w:r>
          </w:p>
        </w:tc>
      </w:tr>
      <w:tr w:rsidR="00C658FB">
        <w:trPr>
          <w:trHeight w:val="432"/>
        </w:trPr>
        <w:tc>
          <w:tcPr>
            <w:tcW w:w="1708" w:type="dxa"/>
          </w:tcPr>
          <w:p w:rsidR="00C658FB" w:rsidRPr="00DA231C" w:rsidRDefault="00D131A0">
            <w:pPr>
              <w:pStyle w:val="TableParagraph"/>
              <w:spacing w:before="21"/>
              <w:rPr>
                <w:sz w:val="24"/>
              </w:rPr>
            </w:pPr>
            <w:r w:rsidRPr="00DA231C">
              <w:rPr>
                <w:sz w:val="24"/>
              </w:rPr>
              <w:t>Date:</w:t>
            </w:r>
          </w:p>
        </w:tc>
        <w:tc>
          <w:tcPr>
            <w:tcW w:w="5952" w:type="dxa"/>
          </w:tcPr>
          <w:p w:rsidR="00C658FB" w:rsidRPr="00DA231C" w:rsidRDefault="00C658FB">
            <w:pPr>
              <w:pStyle w:val="TableParagraph"/>
              <w:ind w:left="0"/>
              <w:rPr>
                <w:rFonts w:asciiTheme="minorHAnsi" w:hAnsiTheme="minorHAnsi" w:cstheme="minorHAnsi"/>
                <w:sz w:val="24"/>
                <w:szCs w:val="24"/>
              </w:rPr>
            </w:pPr>
          </w:p>
        </w:tc>
      </w:tr>
      <w:tr w:rsidR="00C658FB">
        <w:trPr>
          <w:trHeight w:val="461"/>
        </w:trPr>
        <w:tc>
          <w:tcPr>
            <w:tcW w:w="1708" w:type="dxa"/>
          </w:tcPr>
          <w:p w:rsidR="00C658FB" w:rsidRPr="00DA231C" w:rsidRDefault="00D131A0">
            <w:pPr>
              <w:pStyle w:val="TableParagraph"/>
              <w:spacing w:before="21"/>
              <w:rPr>
                <w:sz w:val="24"/>
              </w:rPr>
            </w:pPr>
            <w:r w:rsidRPr="00DA231C">
              <w:rPr>
                <w:sz w:val="24"/>
              </w:rPr>
              <w:t>Subject</w:t>
            </w:r>
            <w:r w:rsidRPr="00DA231C">
              <w:rPr>
                <w:spacing w:val="-7"/>
                <w:sz w:val="24"/>
              </w:rPr>
              <w:t xml:space="preserve"> </w:t>
            </w:r>
            <w:r w:rsidRPr="00DA231C">
              <w:rPr>
                <w:sz w:val="24"/>
              </w:rPr>
              <w:t>Leader:</w:t>
            </w:r>
          </w:p>
        </w:tc>
        <w:tc>
          <w:tcPr>
            <w:tcW w:w="5952" w:type="dxa"/>
          </w:tcPr>
          <w:p w:rsidR="00C658FB" w:rsidRPr="00DA231C" w:rsidRDefault="00AA6439">
            <w:pPr>
              <w:pStyle w:val="TableParagraph"/>
              <w:ind w:left="0"/>
              <w:rPr>
                <w:rFonts w:asciiTheme="minorHAnsi" w:hAnsiTheme="minorHAnsi" w:cstheme="minorHAnsi"/>
                <w:sz w:val="24"/>
                <w:szCs w:val="24"/>
              </w:rPr>
            </w:pPr>
            <w:r w:rsidRPr="00DA231C">
              <w:rPr>
                <w:rFonts w:asciiTheme="minorHAnsi" w:hAnsiTheme="minorHAnsi" w:cstheme="minorHAnsi"/>
                <w:sz w:val="24"/>
                <w:szCs w:val="24"/>
              </w:rPr>
              <w:t>J.WALL</w:t>
            </w:r>
          </w:p>
        </w:tc>
      </w:tr>
      <w:tr w:rsidR="00C658FB">
        <w:trPr>
          <w:trHeight w:val="451"/>
        </w:trPr>
        <w:tc>
          <w:tcPr>
            <w:tcW w:w="1708" w:type="dxa"/>
          </w:tcPr>
          <w:p w:rsidR="00C658FB" w:rsidRPr="00DA231C" w:rsidRDefault="00D131A0">
            <w:pPr>
              <w:pStyle w:val="TableParagraph"/>
              <w:spacing w:before="21"/>
              <w:rPr>
                <w:sz w:val="24"/>
              </w:rPr>
            </w:pPr>
            <w:r w:rsidRPr="00DA231C">
              <w:rPr>
                <w:sz w:val="24"/>
              </w:rPr>
              <w:t>Date:</w:t>
            </w:r>
          </w:p>
        </w:tc>
        <w:tc>
          <w:tcPr>
            <w:tcW w:w="5952" w:type="dxa"/>
          </w:tcPr>
          <w:p w:rsidR="00C658FB" w:rsidRPr="00DA231C" w:rsidRDefault="00F00B46">
            <w:pPr>
              <w:pStyle w:val="TableParagraph"/>
              <w:ind w:left="0"/>
              <w:rPr>
                <w:rFonts w:asciiTheme="minorHAnsi" w:hAnsiTheme="minorHAnsi" w:cstheme="minorHAnsi"/>
                <w:sz w:val="24"/>
                <w:szCs w:val="24"/>
              </w:rPr>
            </w:pPr>
            <w:r>
              <w:rPr>
                <w:rFonts w:asciiTheme="minorHAnsi" w:hAnsiTheme="minorHAnsi" w:cstheme="minorHAnsi"/>
                <w:sz w:val="24"/>
                <w:szCs w:val="24"/>
              </w:rPr>
              <w:t>04.12</w:t>
            </w:r>
            <w:r w:rsidR="000411C4">
              <w:rPr>
                <w:rFonts w:asciiTheme="minorHAnsi" w:hAnsiTheme="minorHAnsi" w:cstheme="minorHAnsi"/>
                <w:sz w:val="24"/>
                <w:szCs w:val="24"/>
              </w:rPr>
              <w:t>.23</w:t>
            </w:r>
          </w:p>
        </w:tc>
      </w:tr>
      <w:tr w:rsidR="00C658FB">
        <w:trPr>
          <w:trHeight w:val="451"/>
        </w:trPr>
        <w:tc>
          <w:tcPr>
            <w:tcW w:w="1708" w:type="dxa"/>
          </w:tcPr>
          <w:p w:rsidR="00C658FB" w:rsidRPr="00DA231C" w:rsidRDefault="00D131A0">
            <w:pPr>
              <w:pStyle w:val="TableParagraph"/>
              <w:spacing w:before="21"/>
              <w:rPr>
                <w:sz w:val="24"/>
              </w:rPr>
            </w:pPr>
            <w:r w:rsidRPr="00DA231C">
              <w:rPr>
                <w:sz w:val="24"/>
              </w:rPr>
              <w:t>Governor:</w:t>
            </w:r>
          </w:p>
        </w:tc>
        <w:tc>
          <w:tcPr>
            <w:tcW w:w="5952" w:type="dxa"/>
          </w:tcPr>
          <w:p w:rsidR="00C658FB" w:rsidRPr="00DA231C" w:rsidRDefault="00C658FB">
            <w:pPr>
              <w:pStyle w:val="TableParagraph"/>
              <w:ind w:left="0"/>
              <w:rPr>
                <w:rFonts w:ascii="Times New Roman"/>
              </w:rPr>
            </w:pPr>
          </w:p>
        </w:tc>
      </w:tr>
      <w:tr w:rsidR="00C658FB">
        <w:trPr>
          <w:trHeight w:val="451"/>
        </w:trPr>
        <w:tc>
          <w:tcPr>
            <w:tcW w:w="1708" w:type="dxa"/>
          </w:tcPr>
          <w:p w:rsidR="00C658FB" w:rsidRPr="00DA231C" w:rsidRDefault="00D131A0">
            <w:pPr>
              <w:pStyle w:val="TableParagraph"/>
              <w:spacing w:before="21"/>
              <w:rPr>
                <w:sz w:val="24"/>
              </w:rPr>
            </w:pPr>
            <w:r w:rsidRPr="00DA231C">
              <w:rPr>
                <w:sz w:val="24"/>
              </w:rPr>
              <w:t>Date:</w:t>
            </w:r>
          </w:p>
        </w:tc>
        <w:tc>
          <w:tcPr>
            <w:tcW w:w="5952" w:type="dxa"/>
          </w:tcPr>
          <w:p w:rsidR="00C658FB" w:rsidRPr="00DA231C" w:rsidRDefault="00C658FB">
            <w:pPr>
              <w:pStyle w:val="TableParagraph"/>
              <w:ind w:left="0"/>
              <w:rPr>
                <w:rFonts w:ascii="Times New Roman"/>
              </w:rPr>
            </w:pPr>
          </w:p>
        </w:tc>
      </w:tr>
    </w:tbl>
    <w:p w:rsidR="004A59B2" w:rsidRDefault="004A59B2">
      <w:bookmarkStart w:id="0" w:name="_GoBack"/>
      <w:bookmarkEnd w:id="0"/>
    </w:p>
    <w:sectPr w:rsidR="004A59B2" w:rsidSect="00EE6E09">
      <w:pgSz w:w="16838" w:h="11906" w:orient="landscape" w:code="9"/>
      <w:pgMar w:top="720" w:right="220" w:bottom="620" w:left="0" w:header="0" w:footer="4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C16" w:rsidRDefault="008D1C16">
      <w:r>
        <w:separator/>
      </w:r>
    </w:p>
  </w:endnote>
  <w:endnote w:type="continuationSeparator" w:id="0">
    <w:p w:rsidR="008D1C16" w:rsidRDefault="008D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C16" w:rsidRDefault="008D1C16">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B4DE9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988ED1"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16" w:rsidRDefault="008D1C16">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8D1C16" w:rsidRDefault="008D1C16">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16" w:rsidRDefault="008D1C16">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8D1C16" w:rsidRDefault="008D1C16">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C16" w:rsidRDefault="008D1C16">
      <w:r>
        <w:separator/>
      </w:r>
    </w:p>
  </w:footnote>
  <w:footnote w:type="continuationSeparator" w:id="0">
    <w:p w:rsidR="008D1C16" w:rsidRDefault="008D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C3EBA"/>
    <w:multiLevelType w:val="hybridMultilevel"/>
    <w:tmpl w:val="29FC336C"/>
    <w:lvl w:ilvl="0" w:tplc="5C9AFB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33B2"/>
    <w:rsid w:val="0000526E"/>
    <w:rsid w:val="00006F69"/>
    <w:rsid w:val="000073EB"/>
    <w:rsid w:val="00010636"/>
    <w:rsid w:val="000160CA"/>
    <w:rsid w:val="00017D81"/>
    <w:rsid w:val="00020233"/>
    <w:rsid w:val="00022510"/>
    <w:rsid w:val="0002349F"/>
    <w:rsid w:val="00024EDB"/>
    <w:rsid w:val="00030837"/>
    <w:rsid w:val="000344F5"/>
    <w:rsid w:val="000411C4"/>
    <w:rsid w:val="00045D6B"/>
    <w:rsid w:val="00047D64"/>
    <w:rsid w:val="0005161D"/>
    <w:rsid w:val="00060472"/>
    <w:rsid w:val="000706E2"/>
    <w:rsid w:val="00072A92"/>
    <w:rsid w:val="000736DE"/>
    <w:rsid w:val="00075873"/>
    <w:rsid w:val="00082F26"/>
    <w:rsid w:val="000A1E12"/>
    <w:rsid w:val="000A776C"/>
    <w:rsid w:val="000B4E00"/>
    <w:rsid w:val="000C3AE7"/>
    <w:rsid w:val="000D14B0"/>
    <w:rsid w:val="000D14F5"/>
    <w:rsid w:val="000D41CB"/>
    <w:rsid w:val="000D5EE1"/>
    <w:rsid w:val="000E1628"/>
    <w:rsid w:val="000E49BB"/>
    <w:rsid w:val="00102AAF"/>
    <w:rsid w:val="0010700D"/>
    <w:rsid w:val="001142A5"/>
    <w:rsid w:val="00114E5F"/>
    <w:rsid w:val="00123CBC"/>
    <w:rsid w:val="0012514A"/>
    <w:rsid w:val="00125B67"/>
    <w:rsid w:val="00125B77"/>
    <w:rsid w:val="00130BCB"/>
    <w:rsid w:val="0013459A"/>
    <w:rsid w:val="00143A79"/>
    <w:rsid w:val="00146836"/>
    <w:rsid w:val="00147AF9"/>
    <w:rsid w:val="001512F8"/>
    <w:rsid w:val="00151892"/>
    <w:rsid w:val="00154A4D"/>
    <w:rsid w:val="00170216"/>
    <w:rsid w:val="001708FB"/>
    <w:rsid w:val="00174008"/>
    <w:rsid w:val="001804CD"/>
    <w:rsid w:val="0018286C"/>
    <w:rsid w:val="0018787A"/>
    <w:rsid w:val="001908CF"/>
    <w:rsid w:val="00190932"/>
    <w:rsid w:val="001932E9"/>
    <w:rsid w:val="001A01D8"/>
    <w:rsid w:val="001A7AC0"/>
    <w:rsid w:val="001C0588"/>
    <w:rsid w:val="001D27D2"/>
    <w:rsid w:val="001D60F3"/>
    <w:rsid w:val="001F07A6"/>
    <w:rsid w:val="001F16DC"/>
    <w:rsid w:val="001F4285"/>
    <w:rsid w:val="00200A92"/>
    <w:rsid w:val="00202D18"/>
    <w:rsid w:val="002073A7"/>
    <w:rsid w:val="002079B7"/>
    <w:rsid w:val="00211D99"/>
    <w:rsid w:val="00215208"/>
    <w:rsid w:val="002211CA"/>
    <w:rsid w:val="00222962"/>
    <w:rsid w:val="00230CDD"/>
    <w:rsid w:val="002443E1"/>
    <w:rsid w:val="00254B75"/>
    <w:rsid w:val="002575AB"/>
    <w:rsid w:val="00261A3C"/>
    <w:rsid w:val="002641F4"/>
    <w:rsid w:val="00267913"/>
    <w:rsid w:val="00271C90"/>
    <w:rsid w:val="00272F76"/>
    <w:rsid w:val="00273DA5"/>
    <w:rsid w:val="0027426A"/>
    <w:rsid w:val="00280F5E"/>
    <w:rsid w:val="00284677"/>
    <w:rsid w:val="00287ACF"/>
    <w:rsid w:val="00290667"/>
    <w:rsid w:val="002933F3"/>
    <w:rsid w:val="00295203"/>
    <w:rsid w:val="00296EF2"/>
    <w:rsid w:val="00297F4B"/>
    <w:rsid w:val="002A1674"/>
    <w:rsid w:val="002B0009"/>
    <w:rsid w:val="002B1147"/>
    <w:rsid w:val="002B1167"/>
    <w:rsid w:val="002B1475"/>
    <w:rsid w:val="002B782F"/>
    <w:rsid w:val="002C1501"/>
    <w:rsid w:val="002D6740"/>
    <w:rsid w:val="002E6C07"/>
    <w:rsid w:val="002E7C0A"/>
    <w:rsid w:val="002F1EAA"/>
    <w:rsid w:val="002F27BC"/>
    <w:rsid w:val="003026EC"/>
    <w:rsid w:val="0030574C"/>
    <w:rsid w:val="00306857"/>
    <w:rsid w:val="00307416"/>
    <w:rsid w:val="00322B75"/>
    <w:rsid w:val="003256E3"/>
    <w:rsid w:val="00325F92"/>
    <w:rsid w:val="00326C76"/>
    <w:rsid w:val="00331960"/>
    <w:rsid w:val="00331AFC"/>
    <w:rsid w:val="00332BE6"/>
    <w:rsid w:val="0034277E"/>
    <w:rsid w:val="00350B79"/>
    <w:rsid w:val="0035310F"/>
    <w:rsid w:val="00354A6B"/>
    <w:rsid w:val="00366F3F"/>
    <w:rsid w:val="0038296E"/>
    <w:rsid w:val="0038526F"/>
    <w:rsid w:val="003953FD"/>
    <w:rsid w:val="0039712E"/>
    <w:rsid w:val="003A1ED5"/>
    <w:rsid w:val="003A7539"/>
    <w:rsid w:val="003A753D"/>
    <w:rsid w:val="003B05E4"/>
    <w:rsid w:val="003B289A"/>
    <w:rsid w:val="003B410C"/>
    <w:rsid w:val="003C0060"/>
    <w:rsid w:val="003C076B"/>
    <w:rsid w:val="003C4FE3"/>
    <w:rsid w:val="003C54FE"/>
    <w:rsid w:val="003D3932"/>
    <w:rsid w:val="003D5AE6"/>
    <w:rsid w:val="003E2732"/>
    <w:rsid w:val="003E409F"/>
    <w:rsid w:val="003E40B2"/>
    <w:rsid w:val="003E68A1"/>
    <w:rsid w:val="003E7258"/>
    <w:rsid w:val="003F0C33"/>
    <w:rsid w:val="003F1386"/>
    <w:rsid w:val="003F1752"/>
    <w:rsid w:val="003F6A4A"/>
    <w:rsid w:val="00402B68"/>
    <w:rsid w:val="00403BA4"/>
    <w:rsid w:val="0041342C"/>
    <w:rsid w:val="00414217"/>
    <w:rsid w:val="00415116"/>
    <w:rsid w:val="0041779F"/>
    <w:rsid w:val="00427186"/>
    <w:rsid w:val="0042742F"/>
    <w:rsid w:val="00437892"/>
    <w:rsid w:val="00437F46"/>
    <w:rsid w:val="00442C4E"/>
    <w:rsid w:val="0044620E"/>
    <w:rsid w:val="00452148"/>
    <w:rsid w:val="004600D0"/>
    <w:rsid w:val="004608D4"/>
    <w:rsid w:val="00465BA2"/>
    <w:rsid w:val="00471B72"/>
    <w:rsid w:val="00474B81"/>
    <w:rsid w:val="0048273E"/>
    <w:rsid w:val="004843CF"/>
    <w:rsid w:val="00485F36"/>
    <w:rsid w:val="00492904"/>
    <w:rsid w:val="004A0EE6"/>
    <w:rsid w:val="004A342B"/>
    <w:rsid w:val="004A59B2"/>
    <w:rsid w:val="004A796C"/>
    <w:rsid w:val="004B4510"/>
    <w:rsid w:val="004C356D"/>
    <w:rsid w:val="004C52C7"/>
    <w:rsid w:val="004E23C5"/>
    <w:rsid w:val="004E2B85"/>
    <w:rsid w:val="004E3C52"/>
    <w:rsid w:val="004F3C45"/>
    <w:rsid w:val="004F5F85"/>
    <w:rsid w:val="00502303"/>
    <w:rsid w:val="0051013A"/>
    <w:rsid w:val="0051465D"/>
    <w:rsid w:val="00517F2F"/>
    <w:rsid w:val="005211AD"/>
    <w:rsid w:val="00523842"/>
    <w:rsid w:val="00523CAB"/>
    <w:rsid w:val="00525C14"/>
    <w:rsid w:val="00527540"/>
    <w:rsid w:val="005300F0"/>
    <w:rsid w:val="0053560C"/>
    <w:rsid w:val="005462B9"/>
    <w:rsid w:val="00556AD0"/>
    <w:rsid w:val="00560F52"/>
    <w:rsid w:val="00562C18"/>
    <w:rsid w:val="00563506"/>
    <w:rsid w:val="0056383A"/>
    <w:rsid w:val="00564975"/>
    <w:rsid w:val="0057184D"/>
    <w:rsid w:val="00574323"/>
    <w:rsid w:val="0058198D"/>
    <w:rsid w:val="00585569"/>
    <w:rsid w:val="0058563A"/>
    <w:rsid w:val="00586963"/>
    <w:rsid w:val="00595632"/>
    <w:rsid w:val="005A1AB1"/>
    <w:rsid w:val="005A47F4"/>
    <w:rsid w:val="005C1951"/>
    <w:rsid w:val="005C32A7"/>
    <w:rsid w:val="005C54F6"/>
    <w:rsid w:val="005C5B4E"/>
    <w:rsid w:val="005D43EE"/>
    <w:rsid w:val="005D4B30"/>
    <w:rsid w:val="005D62F7"/>
    <w:rsid w:val="005D69A2"/>
    <w:rsid w:val="005F0EC9"/>
    <w:rsid w:val="005F13A6"/>
    <w:rsid w:val="005F14B4"/>
    <w:rsid w:val="005F36D5"/>
    <w:rsid w:val="005F6C00"/>
    <w:rsid w:val="00601034"/>
    <w:rsid w:val="00603D45"/>
    <w:rsid w:val="00606F33"/>
    <w:rsid w:val="006154BC"/>
    <w:rsid w:val="00616274"/>
    <w:rsid w:val="00616909"/>
    <w:rsid w:val="006228E4"/>
    <w:rsid w:val="00626762"/>
    <w:rsid w:val="00627913"/>
    <w:rsid w:val="00634637"/>
    <w:rsid w:val="006411A9"/>
    <w:rsid w:val="00644F79"/>
    <w:rsid w:val="006500A3"/>
    <w:rsid w:val="00651311"/>
    <w:rsid w:val="006547E5"/>
    <w:rsid w:val="0065552A"/>
    <w:rsid w:val="00655E85"/>
    <w:rsid w:val="006562E6"/>
    <w:rsid w:val="00661B58"/>
    <w:rsid w:val="00661B8E"/>
    <w:rsid w:val="00662877"/>
    <w:rsid w:val="006666A3"/>
    <w:rsid w:val="00673C3D"/>
    <w:rsid w:val="00674DF2"/>
    <w:rsid w:val="00676B76"/>
    <w:rsid w:val="0067709B"/>
    <w:rsid w:val="00685B7F"/>
    <w:rsid w:val="006865BB"/>
    <w:rsid w:val="00692496"/>
    <w:rsid w:val="00696709"/>
    <w:rsid w:val="006A0E1F"/>
    <w:rsid w:val="006A15EB"/>
    <w:rsid w:val="006A2893"/>
    <w:rsid w:val="006A5B85"/>
    <w:rsid w:val="006B0526"/>
    <w:rsid w:val="006C2DF3"/>
    <w:rsid w:val="006C4E5A"/>
    <w:rsid w:val="006D3042"/>
    <w:rsid w:val="006E1C17"/>
    <w:rsid w:val="006E6A5E"/>
    <w:rsid w:val="006F5B35"/>
    <w:rsid w:val="0070083D"/>
    <w:rsid w:val="00701F1C"/>
    <w:rsid w:val="007057B2"/>
    <w:rsid w:val="00706112"/>
    <w:rsid w:val="007075C6"/>
    <w:rsid w:val="00713379"/>
    <w:rsid w:val="00720775"/>
    <w:rsid w:val="00722837"/>
    <w:rsid w:val="007254B9"/>
    <w:rsid w:val="0072763A"/>
    <w:rsid w:val="00730B47"/>
    <w:rsid w:val="0073782A"/>
    <w:rsid w:val="00740279"/>
    <w:rsid w:val="007423AA"/>
    <w:rsid w:val="00754D5F"/>
    <w:rsid w:val="007679CC"/>
    <w:rsid w:val="007706EF"/>
    <w:rsid w:val="00771A39"/>
    <w:rsid w:val="00771E7D"/>
    <w:rsid w:val="00775945"/>
    <w:rsid w:val="00780E28"/>
    <w:rsid w:val="00794A1A"/>
    <w:rsid w:val="0079547B"/>
    <w:rsid w:val="0079679C"/>
    <w:rsid w:val="00796E69"/>
    <w:rsid w:val="007A14A6"/>
    <w:rsid w:val="007A2869"/>
    <w:rsid w:val="007C6709"/>
    <w:rsid w:val="007D499B"/>
    <w:rsid w:val="007D7A06"/>
    <w:rsid w:val="007E16D6"/>
    <w:rsid w:val="007E6CD7"/>
    <w:rsid w:val="007F5A8E"/>
    <w:rsid w:val="007F7296"/>
    <w:rsid w:val="00801CC6"/>
    <w:rsid w:val="00810451"/>
    <w:rsid w:val="00811E0B"/>
    <w:rsid w:val="00814230"/>
    <w:rsid w:val="00815365"/>
    <w:rsid w:val="008373D7"/>
    <w:rsid w:val="00857A8C"/>
    <w:rsid w:val="0086432F"/>
    <w:rsid w:val="008655AF"/>
    <w:rsid w:val="00866A76"/>
    <w:rsid w:val="00867E3D"/>
    <w:rsid w:val="00870502"/>
    <w:rsid w:val="0087298F"/>
    <w:rsid w:val="00873B3A"/>
    <w:rsid w:val="00874922"/>
    <w:rsid w:val="0088412A"/>
    <w:rsid w:val="00885F0E"/>
    <w:rsid w:val="00885F42"/>
    <w:rsid w:val="00886B10"/>
    <w:rsid w:val="008A021C"/>
    <w:rsid w:val="008C10E2"/>
    <w:rsid w:val="008C2034"/>
    <w:rsid w:val="008D05A5"/>
    <w:rsid w:val="008D06E0"/>
    <w:rsid w:val="008D101A"/>
    <w:rsid w:val="008D1819"/>
    <w:rsid w:val="008D1C16"/>
    <w:rsid w:val="008D5B3F"/>
    <w:rsid w:val="008E4E40"/>
    <w:rsid w:val="0090412C"/>
    <w:rsid w:val="00906BD7"/>
    <w:rsid w:val="00907950"/>
    <w:rsid w:val="00923D77"/>
    <w:rsid w:val="00925A57"/>
    <w:rsid w:val="00936C12"/>
    <w:rsid w:val="009451E8"/>
    <w:rsid w:val="00945F47"/>
    <w:rsid w:val="00947C82"/>
    <w:rsid w:val="00947D0C"/>
    <w:rsid w:val="00953C88"/>
    <w:rsid w:val="009603B8"/>
    <w:rsid w:val="00960C8E"/>
    <w:rsid w:val="00960F50"/>
    <w:rsid w:val="00960F60"/>
    <w:rsid w:val="0096247F"/>
    <w:rsid w:val="00965839"/>
    <w:rsid w:val="00970533"/>
    <w:rsid w:val="00972B23"/>
    <w:rsid w:val="00974982"/>
    <w:rsid w:val="009749F5"/>
    <w:rsid w:val="00976F33"/>
    <w:rsid w:val="00977410"/>
    <w:rsid w:val="009811CA"/>
    <w:rsid w:val="0098546E"/>
    <w:rsid w:val="00991DB1"/>
    <w:rsid w:val="00994CB7"/>
    <w:rsid w:val="009953DA"/>
    <w:rsid w:val="009A4F37"/>
    <w:rsid w:val="009B4E88"/>
    <w:rsid w:val="009B6172"/>
    <w:rsid w:val="009C38C6"/>
    <w:rsid w:val="009D0EF1"/>
    <w:rsid w:val="009D1F85"/>
    <w:rsid w:val="009D5D32"/>
    <w:rsid w:val="009D5EF9"/>
    <w:rsid w:val="009E49DD"/>
    <w:rsid w:val="009E7B37"/>
    <w:rsid w:val="009F3C71"/>
    <w:rsid w:val="009F5007"/>
    <w:rsid w:val="009F77A2"/>
    <w:rsid w:val="009F7C74"/>
    <w:rsid w:val="00A00C9F"/>
    <w:rsid w:val="00A01D6E"/>
    <w:rsid w:val="00A03E07"/>
    <w:rsid w:val="00A063F5"/>
    <w:rsid w:val="00A138DD"/>
    <w:rsid w:val="00A161AF"/>
    <w:rsid w:val="00A174AA"/>
    <w:rsid w:val="00A20662"/>
    <w:rsid w:val="00A317FF"/>
    <w:rsid w:val="00A31E4A"/>
    <w:rsid w:val="00A3309E"/>
    <w:rsid w:val="00A37B1C"/>
    <w:rsid w:val="00A514DB"/>
    <w:rsid w:val="00A526CA"/>
    <w:rsid w:val="00A541BB"/>
    <w:rsid w:val="00A65301"/>
    <w:rsid w:val="00A719C7"/>
    <w:rsid w:val="00A7440A"/>
    <w:rsid w:val="00A807EF"/>
    <w:rsid w:val="00A82709"/>
    <w:rsid w:val="00AA1B2C"/>
    <w:rsid w:val="00AA4994"/>
    <w:rsid w:val="00AA6439"/>
    <w:rsid w:val="00AB07FB"/>
    <w:rsid w:val="00AB260A"/>
    <w:rsid w:val="00AC0C8C"/>
    <w:rsid w:val="00AC2336"/>
    <w:rsid w:val="00AC3A0B"/>
    <w:rsid w:val="00AC4C78"/>
    <w:rsid w:val="00AC5544"/>
    <w:rsid w:val="00AC6595"/>
    <w:rsid w:val="00AC71C7"/>
    <w:rsid w:val="00AE01B3"/>
    <w:rsid w:val="00AE22BB"/>
    <w:rsid w:val="00AE3D32"/>
    <w:rsid w:val="00AF1EBC"/>
    <w:rsid w:val="00AF2EFE"/>
    <w:rsid w:val="00AF5EC8"/>
    <w:rsid w:val="00B042CD"/>
    <w:rsid w:val="00B16426"/>
    <w:rsid w:val="00B16715"/>
    <w:rsid w:val="00B20942"/>
    <w:rsid w:val="00B2227D"/>
    <w:rsid w:val="00B33BC7"/>
    <w:rsid w:val="00B3633A"/>
    <w:rsid w:val="00B419AC"/>
    <w:rsid w:val="00B44B16"/>
    <w:rsid w:val="00B513BF"/>
    <w:rsid w:val="00B530EE"/>
    <w:rsid w:val="00B63B50"/>
    <w:rsid w:val="00B7030A"/>
    <w:rsid w:val="00B73922"/>
    <w:rsid w:val="00B81C57"/>
    <w:rsid w:val="00B82455"/>
    <w:rsid w:val="00B86723"/>
    <w:rsid w:val="00B92CF2"/>
    <w:rsid w:val="00BA0658"/>
    <w:rsid w:val="00BA7C40"/>
    <w:rsid w:val="00BB0781"/>
    <w:rsid w:val="00BB3584"/>
    <w:rsid w:val="00BB365A"/>
    <w:rsid w:val="00BC1233"/>
    <w:rsid w:val="00BC26D3"/>
    <w:rsid w:val="00BC6890"/>
    <w:rsid w:val="00BD4DF7"/>
    <w:rsid w:val="00BD5ECD"/>
    <w:rsid w:val="00BF6A70"/>
    <w:rsid w:val="00C02605"/>
    <w:rsid w:val="00C04E46"/>
    <w:rsid w:val="00C06C8E"/>
    <w:rsid w:val="00C10738"/>
    <w:rsid w:val="00C14769"/>
    <w:rsid w:val="00C31771"/>
    <w:rsid w:val="00C32201"/>
    <w:rsid w:val="00C35A87"/>
    <w:rsid w:val="00C361BD"/>
    <w:rsid w:val="00C422B9"/>
    <w:rsid w:val="00C47690"/>
    <w:rsid w:val="00C56109"/>
    <w:rsid w:val="00C652AD"/>
    <w:rsid w:val="00C658FB"/>
    <w:rsid w:val="00C6660C"/>
    <w:rsid w:val="00C72B3D"/>
    <w:rsid w:val="00C74927"/>
    <w:rsid w:val="00C75638"/>
    <w:rsid w:val="00C77719"/>
    <w:rsid w:val="00C81B9A"/>
    <w:rsid w:val="00C840F3"/>
    <w:rsid w:val="00C872FA"/>
    <w:rsid w:val="00C87C36"/>
    <w:rsid w:val="00C921F0"/>
    <w:rsid w:val="00CA06FC"/>
    <w:rsid w:val="00CA3CAC"/>
    <w:rsid w:val="00CA45BF"/>
    <w:rsid w:val="00CB1C2C"/>
    <w:rsid w:val="00CB4061"/>
    <w:rsid w:val="00CC01EB"/>
    <w:rsid w:val="00CC0BA1"/>
    <w:rsid w:val="00CC4C4E"/>
    <w:rsid w:val="00CC4FB1"/>
    <w:rsid w:val="00CC7D86"/>
    <w:rsid w:val="00CD16A4"/>
    <w:rsid w:val="00CD2467"/>
    <w:rsid w:val="00CD2484"/>
    <w:rsid w:val="00CD29B5"/>
    <w:rsid w:val="00CD33DE"/>
    <w:rsid w:val="00CD4CB7"/>
    <w:rsid w:val="00CD4FC6"/>
    <w:rsid w:val="00CD6447"/>
    <w:rsid w:val="00CE37CD"/>
    <w:rsid w:val="00CF435F"/>
    <w:rsid w:val="00D03C45"/>
    <w:rsid w:val="00D03E81"/>
    <w:rsid w:val="00D04533"/>
    <w:rsid w:val="00D07F34"/>
    <w:rsid w:val="00D11C5A"/>
    <w:rsid w:val="00D131A0"/>
    <w:rsid w:val="00D211FB"/>
    <w:rsid w:val="00D218DA"/>
    <w:rsid w:val="00D312B9"/>
    <w:rsid w:val="00D3197F"/>
    <w:rsid w:val="00D5265D"/>
    <w:rsid w:val="00D53222"/>
    <w:rsid w:val="00D550A9"/>
    <w:rsid w:val="00D622AD"/>
    <w:rsid w:val="00D70DD3"/>
    <w:rsid w:val="00D73665"/>
    <w:rsid w:val="00D80300"/>
    <w:rsid w:val="00D811F9"/>
    <w:rsid w:val="00D84142"/>
    <w:rsid w:val="00D915DA"/>
    <w:rsid w:val="00D91DFE"/>
    <w:rsid w:val="00D976CF"/>
    <w:rsid w:val="00DA0611"/>
    <w:rsid w:val="00DA231C"/>
    <w:rsid w:val="00DA60A1"/>
    <w:rsid w:val="00DB098F"/>
    <w:rsid w:val="00DB1FBE"/>
    <w:rsid w:val="00DC3C20"/>
    <w:rsid w:val="00DD1B73"/>
    <w:rsid w:val="00DE3F5B"/>
    <w:rsid w:val="00DE515E"/>
    <w:rsid w:val="00DE5F2D"/>
    <w:rsid w:val="00E056C2"/>
    <w:rsid w:val="00E14F8E"/>
    <w:rsid w:val="00E201ED"/>
    <w:rsid w:val="00E21A59"/>
    <w:rsid w:val="00E25340"/>
    <w:rsid w:val="00E266D4"/>
    <w:rsid w:val="00E32D99"/>
    <w:rsid w:val="00E35472"/>
    <w:rsid w:val="00E3556A"/>
    <w:rsid w:val="00E36894"/>
    <w:rsid w:val="00E42FD2"/>
    <w:rsid w:val="00E5326B"/>
    <w:rsid w:val="00E55288"/>
    <w:rsid w:val="00E559F6"/>
    <w:rsid w:val="00E638F3"/>
    <w:rsid w:val="00E63BA0"/>
    <w:rsid w:val="00E714A3"/>
    <w:rsid w:val="00E721E5"/>
    <w:rsid w:val="00E72A11"/>
    <w:rsid w:val="00E765D2"/>
    <w:rsid w:val="00E76B81"/>
    <w:rsid w:val="00E91304"/>
    <w:rsid w:val="00E92E2D"/>
    <w:rsid w:val="00E93DC4"/>
    <w:rsid w:val="00E9464D"/>
    <w:rsid w:val="00E972EC"/>
    <w:rsid w:val="00EA6182"/>
    <w:rsid w:val="00EB1F6A"/>
    <w:rsid w:val="00EB5831"/>
    <w:rsid w:val="00EB6211"/>
    <w:rsid w:val="00EC32AB"/>
    <w:rsid w:val="00EC5AD6"/>
    <w:rsid w:val="00ED14C1"/>
    <w:rsid w:val="00EE1B7F"/>
    <w:rsid w:val="00EE4A4C"/>
    <w:rsid w:val="00EE65BC"/>
    <w:rsid w:val="00EE6E09"/>
    <w:rsid w:val="00EE7F17"/>
    <w:rsid w:val="00F00B46"/>
    <w:rsid w:val="00F13FCE"/>
    <w:rsid w:val="00F20F6E"/>
    <w:rsid w:val="00F25A30"/>
    <w:rsid w:val="00F4319E"/>
    <w:rsid w:val="00F473B8"/>
    <w:rsid w:val="00F5271B"/>
    <w:rsid w:val="00F541D3"/>
    <w:rsid w:val="00F604E3"/>
    <w:rsid w:val="00F637D3"/>
    <w:rsid w:val="00F63BD9"/>
    <w:rsid w:val="00F727E1"/>
    <w:rsid w:val="00F75088"/>
    <w:rsid w:val="00F75125"/>
    <w:rsid w:val="00F81202"/>
    <w:rsid w:val="00F96433"/>
    <w:rsid w:val="00F97C02"/>
    <w:rsid w:val="00FA0D6D"/>
    <w:rsid w:val="00FA23C8"/>
    <w:rsid w:val="00FA5185"/>
    <w:rsid w:val="00FB08D2"/>
    <w:rsid w:val="00FC0778"/>
    <w:rsid w:val="00FC54E6"/>
    <w:rsid w:val="00FD0177"/>
    <w:rsid w:val="00FE23CC"/>
    <w:rsid w:val="00FE5707"/>
    <w:rsid w:val="00FE6B11"/>
    <w:rsid w:val="00FF0A6E"/>
    <w:rsid w:val="00FF199F"/>
    <w:rsid w:val="00FF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B9376C1-9C67-433B-BE8B-8532ACC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F3B8-DAF6-43FB-BA7C-28069EEC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Ashbury Meadow Primary School</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36</cp:revision>
  <cp:lastPrinted>2022-07-04T10:33:00Z</cp:lastPrinted>
  <dcterms:created xsi:type="dcterms:W3CDTF">2023-12-03T12:37:00Z</dcterms:created>
  <dcterms:modified xsi:type="dcterms:W3CDTF">2023-12-05T17:58:00Z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